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B550" w14:textId="04352575" w:rsidR="00A128CA" w:rsidRPr="00D9044B" w:rsidRDefault="00D9044B" w:rsidP="009905B3">
      <w:pPr>
        <w:jc w:val="center"/>
        <w:rPr>
          <w:rFonts w:ascii="Bodoni MT Poster Compressed" w:eastAsiaTheme="majorEastAsia" w:hAnsi="Bodoni MT Poster Compressed" w:cstheme="majorBidi"/>
          <w:b/>
          <w:bCs/>
          <w:caps/>
          <w:color w:val="000000" w:themeColor="text1"/>
          <w:kern w:val="0"/>
          <w:sz w:val="144"/>
          <w:szCs w:val="144"/>
          <w:lang w:eastAsia="en-IN"/>
          <w14:ligatures w14:val="none"/>
        </w:rPr>
      </w:pPr>
      <w:r w:rsidRPr="00D9044B">
        <w:rPr>
          <w:rFonts w:ascii="Bodoni MT Poster Compressed" w:eastAsiaTheme="majorEastAsia" w:hAnsi="Bodoni MT Poster Compressed" w:cstheme="majorBidi"/>
          <w:b/>
          <w:bCs/>
          <w:caps/>
          <w:color w:val="000000" w:themeColor="text1"/>
          <w:kern w:val="0"/>
          <w:sz w:val="144"/>
          <w:szCs w:val="144"/>
          <w:lang w:eastAsia="en-IN"/>
          <w14:ligatures w14:val="none"/>
        </w:rPr>
        <w:t>CoDE &amp; CONGRESS</w:t>
      </w:r>
    </w:p>
    <w:p w14:paraId="05EA9994" w14:textId="7081FB9A" w:rsidR="00D9044B" w:rsidRPr="00D9044B" w:rsidRDefault="00D9044B" w:rsidP="009905B3">
      <w:pPr>
        <w:jc w:val="center"/>
        <w:rPr>
          <w:rFonts w:ascii="Bodoni MT Poster Compressed" w:eastAsiaTheme="majorEastAsia" w:hAnsi="Bodoni MT Poster Compressed" w:cstheme="majorBidi"/>
          <w:b/>
          <w:bCs/>
          <w:caps/>
          <w:color w:val="000000" w:themeColor="text1"/>
          <w:kern w:val="0"/>
          <w:sz w:val="144"/>
          <w:szCs w:val="144"/>
          <w:lang w:eastAsia="en-IN"/>
          <w14:ligatures w14:val="none"/>
        </w:rPr>
      </w:pPr>
      <w:r w:rsidRPr="00D9044B">
        <w:rPr>
          <w:rFonts w:ascii="Bodoni MT Poster Compressed" w:eastAsiaTheme="majorEastAsia" w:hAnsi="Bodoni MT Poster Compressed" w:cstheme="majorBidi"/>
          <w:b/>
          <w:bCs/>
          <w:caps/>
          <w:color w:val="000000" w:themeColor="text1"/>
          <w:kern w:val="0"/>
          <w:sz w:val="144"/>
          <w:szCs w:val="144"/>
          <w:lang w:eastAsia="en-IN"/>
          <w14:ligatures w14:val="none"/>
        </w:rPr>
        <w:t>BACKGROUND</w:t>
      </w:r>
    </w:p>
    <w:p w14:paraId="459E34A6" w14:textId="406F4EB1" w:rsidR="00D9044B" w:rsidRDefault="00D9044B" w:rsidP="009905B3">
      <w:pPr>
        <w:jc w:val="center"/>
        <w:rPr>
          <w:rFonts w:ascii="Bodoni MT Poster Compressed" w:eastAsiaTheme="majorEastAsia" w:hAnsi="Bodoni MT Poster Compressed" w:cstheme="majorBidi"/>
          <w:b/>
          <w:bCs/>
          <w:caps/>
          <w:color w:val="000000" w:themeColor="text1"/>
          <w:kern w:val="0"/>
          <w:sz w:val="144"/>
          <w:szCs w:val="144"/>
          <w:lang w:eastAsia="en-IN"/>
          <w14:ligatures w14:val="none"/>
        </w:rPr>
      </w:pPr>
      <w:r w:rsidRPr="00D9044B">
        <w:rPr>
          <w:rFonts w:ascii="Bodoni MT Poster Compressed" w:eastAsiaTheme="majorEastAsia" w:hAnsi="Bodoni MT Poster Compressed" w:cstheme="majorBidi"/>
          <w:b/>
          <w:bCs/>
          <w:caps/>
          <w:color w:val="000000" w:themeColor="text1"/>
          <w:kern w:val="0"/>
          <w:sz w:val="144"/>
          <w:szCs w:val="144"/>
          <w:lang w:eastAsia="en-IN"/>
          <w14:ligatures w14:val="none"/>
        </w:rPr>
        <w:t>GUIDE</w:t>
      </w:r>
    </w:p>
    <w:p w14:paraId="092AA5BC" w14:textId="4424D113" w:rsidR="00D9044B" w:rsidRDefault="00D9044B" w:rsidP="009905B3">
      <w:pPr>
        <w:jc w:val="center"/>
        <w:rPr>
          <w:rFonts w:ascii="Bodoni MT Poster Compressed" w:eastAsiaTheme="majorEastAsia" w:hAnsi="Bodoni MT Poster Compressed" w:cstheme="majorBidi"/>
          <w:b/>
          <w:bCs/>
          <w:caps/>
          <w:color w:val="000000" w:themeColor="text1"/>
          <w:kern w:val="0"/>
          <w:sz w:val="144"/>
          <w:szCs w:val="144"/>
          <w:lang w:eastAsia="en-IN"/>
          <w14:ligatures w14:val="none"/>
        </w:rPr>
      </w:pPr>
    </w:p>
    <w:p w14:paraId="3E2CD8F4" w14:textId="37828FBE" w:rsidR="00D9044B" w:rsidRDefault="00D9044B" w:rsidP="009905B3">
      <w:pPr>
        <w:jc w:val="center"/>
        <w:rPr>
          <w:rFonts w:ascii="Bodoni MT Poster Compressed" w:eastAsiaTheme="majorEastAsia" w:hAnsi="Bodoni MT Poster Compressed" w:cstheme="majorBidi"/>
          <w:b/>
          <w:bCs/>
          <w:caps/>
          <w:color w:val="000000" w:themeColor="text1"/>
          <w:kern w:val="0"/>
          <w:sz w:val="144"/>
          <w:szCs w:val="144"/>
          <w:lang w:eastAsia="en-IN"/>
          <w14:ligatures w14:val="none"/>
        </w:rPr>
      </w:pPr>
      <w:r>
        <w:rPr>
          <w:rFonts w:ascii="Bodoni MT Poster Compressed" w:eastAsiaTheme="majorEastAsia" w:hAnsi="Bodoni MT Poster Compressed" w:cstheme="majorBidi"/>
          <w:b/>
          <w:bCs/>
          <w:caps/>
          <w:color w:val="000000" w:themeColor="text1"/>
          <w:kern w:val="0"/>
          <w:sz w:val="144"/>
          <w:szCs w:val="144"/>
          <w:lang w:eastAsia="en-IN"/>
          <w14:ligatures w14:val="none"/>
        </w:rPr>
        <w:t>PCD FORuM-</w:t>
      </w:r>
    </w:p>
    <w:p w14:paraId="7769E096" w14:textId="4E481EBD" w:rsidR="00A128CA" w:rsidRPr="00342DF7" w:rsidRDefault="00D9044B" w:rsidP="00342DF7">
      <w:pPr>
        <w:jc w:val="center"/>
        <w:rPr>
          <w:rFonts w:ascii="Bodoni MT Poster Compressed" w:eastAsiaTheme="majorEastAsia" w:hAnsi="Bodoni MT Poster Compressed" w:cstheme="majorBidi"/>
          <w:b/>
          <w:bCs/>
          <w:caps/>
          <w:color w:val="000000" w:themeColor="text1"/>
          <w:kern w:val="0"/>
          <w:sz w:val="144"/>
          <w:szCs w:val="144"/>
          <w:lang w:eastAsia="en-IN"/>
          <w14:ligatures w14:val="none"/>
        </w:rPr>
      </w:pPr>
      <w:r>
        <w:rPr>
          <w:rFonts w:ascii="Bodoni MT Poster Compressed" w:eastAsiaTheme="majorEastAsia" w:hAnsi="Bodoni MT Poster Compressed" w:cstheme="majorBidi"/>
          <w:b/>
          <w:bCs/>
          <w:caps/>
          <w:color w:val="000000" w:themeColor="text1"/>
          <w:kern w:val="0"/>
          <w:sz w:val="144"/>
          <w:szCs w:val="144"/>
          <w:lang w:eastAsia="en-IN"/>
          <w14:ligatures w14:val="none"/>
        </w:rPr>
        <w:t>2024</w:t>
      </w:r>
    </w:p>
    <w:p w14:paraId="3C46E1EA" w14:textId="77777777" w:rsidR="00A128CA" w:rsidRDefault="00A128CA" w:rsidP="00A128CA">
      <w:pPr>
        <w:rPr>
          <w:lang w:eastAsia="en-IN"/>
        </w:rPr>
      </w:pPr>
    </w:p>
    <w:p w14:paraId="4FE4BA4C" w14:textId="77777777" w:rsidR="00A128CA" w:rsidRDefault="00A128CA" w:rsidP="00A128CA">
      <w:pPr>
        <w:rPr>
          <w:lang w:eastAsia="en-IN"/>
        </w:rPr>
      </w:pPr>
    </w:p>
    <w:p w14:paraId="7E710691" w14:textId="77777777" w:rsidR="00A128CA" w:rsidRPr="00D9044B" w:rsidRDefault="00A128CA" w:rsidP="00A128CA">
      <w:pPr>
        <w:spacing w:after="231"/>
        <w:jc w:val="center"/>
        <w:rPr>
          <w:rFonts w:ascii="Bodoni MT Poster Compressed" w:hAnsi="Bodoni MT Poster Compressed" w:cstheme="minorHAnsi"/>
          <w:b/>
          <w:bCs/>
          <w:sz w:val="36"/>
          <w:szCs w:val="36"/>
        </w:rPr>
      </w:pPr>
      <w:r w:rsidRPr="00D9044B">
        <w:rPr>
          <w:rFonts w:ascii="Bodoni MT Poster Compressed" w:hAnsi="Bodoni MT Poster Compressed" w:cstheme="minorHAnsi"/>
          <w:b/>
          <w:bCs/>
          <w:sz w:val="36"/>
          <w:szCs w:val="36"/>
        </w:rPr>
        <w:t>Letter from the Executive Board</w:t>
      </w:r>
    </w:p>
    <w:p w14:paraId="5115F4A4" w14:textId="47DAB66F" w:rsidR="00A128CA" w:rsidRPr="00607234" w:rsidRDefault="00A128CA" w:rsidP="00A128CA">
      <w:pPr>
        <w:spacing w:after="132"/>
        <w:ind w:right="14"/>
        <w:rPr>
          <w:rFonts w:ascii="Agency FB" w:hAnsi="Agency FB" w:cstheme="minorHAnsi"/>
          <w:b/>
          <w:bCs/>
          <w:sz w:val="28"/>
          <w:szCs w:val="28"/>
        </w:rPr>
      </w:pPr>
      <w:r w:rsidRPr="00607234">
        <w:rPr>
          <w:rFonts w:ascii="Agency FB" w:hAnsi="Agency FB" w:cstheme="minorHAnsi"/>
          <w:b/>
          <w:bCs/>
          <w:sz w:val="28"/>
          <w:szCs w:val="28"/>
        </w:rPr>
        <w:t>Dear Participants,</w:t>
      </w:r>
    </w:p>
    <w:p w14:paraId="2C9591EC" w14:textId="00A63573" w:rsidR="00607234" w:rsidRPr="00607234" w:rsidRDefault="00607234" w:rsidP="00607234">
      <w:pPr>
        <w:spacing w:after="5"/>
        <w:ind w:left="-5"/>
        <w:rPr>
          <w:rFonts w:ascii="Agency FB" w:hAnsi="Agency FB"/>
          <w:b/>
          <w:bCs/>
          <w:sz w:val="28"/>
          <w:szCs w:val="28"/>
        </w:rPr>
      </w:pPr>
      <w:r w:rsidRPr="00607234">
        <w:rPr>
          <w:rFonts w:ascii="Agency FB" w:hAnsi="Agency FB"/>
          <w:b/>
          <w:bCs/>
          <w:sz w:val="28"/>
          <w:szCs w:val="28"/>
        </w:rPr>
        <w:t>On behalf of the Executive Board, we are delighted to welcome you to PCD Forum 2024, hosted by Birla School, Pilani. We congratulate you on your participation in this unique simulation. In this simulation, you are obliged to deliberate upon a modern</w:t>
      </w:r>
      <w:r>
        <w:rPr>
          <w:rFonts w:ascii="Agency FB" w:hAnsi="Agency FB"/>
          <w:b/>
          <w:bCs/>
          <w:sz w:val="28"/>
          <w:szCs w:val="28"/>
        </w:rPr>
        <w:t>-</w:t>
      </w:r>
      <w:r w:rsidRPr="00607234">
        <w:rPr>
          <w:rFonts w:ascii="Agency FB" w:hAnsi="Agency FB"/>
          <w:b/>
          <w:bCs/>
          <w:sz w:val="28"/>
          <w:szCs w:val="28"/>
        </w:rPr>
        <w:t>day issue by your mind boggling and innovative suggestions.</w:t>
      </w:r>
    </w:p>
    <w:p w14:paraId="3A22495E" w14:textId="77777777" w:rsidR="00607234" w:rsidRPr="00607234" w:rsidRDefault="00607234" w:rsidP="00607234">
      <w:pPr>
        <w:spacing w:after="5"/>
        <w:ind w:left="-5"/>
        <w:rPr>
          <w:rFonts w:ascii="Agency FB" w:hAnsi="Agency FB"/>
          <w:b/>
          <w:bCs/>
          <w:sz w:val="28"/>
          <w:szCs w:val="28"/>
        </w:rPr>
      </w:pPr>
    </w:p>
    <w:p w14:paraId="7304735E" w14:textId="77777777" w:rsidR="00A128CA" w:rsidRPr="00607234" w:rsidRDefault="00A128CA" w:rsidP="00A128CA">
      <w:pPr>
        <w:spacing w:after="122" w:line="216" w:lineRule="auto"/>
        <w:ind w:left="10" w:right="9" w:hanging="20"/>
        <w:rPr>
          <w:rFonts w:ascii="Agency FB" w:hAnsi="Agency FB" w:cstheme="minorHAnsi"/>
          <w:b/>
          <w:bCs/>
          <w:sz w:val="28"/>
          <w:szCs w:val="28"/>
        </w:rPr>
      </w:pPr>
      <w:r w:rsidRPr="00607234">
        <w:rPr>
          <w:rFonts w:ascii="Agency FB" w:hAnsi="Agency FB" w:cstheme="minorHAnsi"/>
          <w:b/>
          <w:bCs/>
          <w:sz w:val="28"/>
          <w:szCs w:val="28"/>
        </w:rPr>
        <w:t>Usually, delegates ask us what the expectations of the Moderators/Chairpersons for a committee are, and to that we would like to say that at the least we expect everyone to take the issues under review seriously. We expect that while you have fun during research or deliberations upon the issue, but you do not undermine their relevance, that you debate them because they affect you as a citizen as well. This guide has been prepared with the idea that it will brief you about the issues at hand, give you a good starting point for further research. So, we request you to not see it as an end in itself in terms of preparation. Going beyond the scope of this guide during preparation is not only suggested but is a necessity if you wish to perform well.</w:t>
      </w:r>
    </w:p>
    <w:p w14:paraId="0CCABFD5" w14:textId="77777777" w:rsidR="00A128CA" w:rsidRPr="00607234" w:rsidRDefault="00A128CA" w:rsidP="00A128CA">
      <w:pPr>
        <w:spacing w:after="360"/>
        <w:ind w:left="14" w:right="14"/>
        <w:rPr>
          <w:rFonts w:ascii="Agency FB" w:hAnsi="Agency FB" w:cstheme="minorHAnsi"/>
          <w:b/>
          <w:bCs/>
          <w:sz w:val="28"/>
          <w:szCs w:val="28"/>
        </w:rPr>
      </w:pPr>
      <w:r w:rsidRPr="00607234">
        <w:rPr>
          <w:rFonts w:ascii="Agency FB" w:hAnsi="Agency FB" w:cstheme="minorHAnsi"/>
          <w:b/>
          <w:bCs/>
          <w:sz w:val="28"/>
          <w:szCs w:val="28"/>
        </w:rPr>
        <w:t>Good Luck! Hoping to see all of you soon.</w:t>
      </w:r>
    </w:p>
    <w:p w14:paraId="592E0A65" w14:textId="77777777" w:rsidR="00A128CA" w:rsidRPr="00607234" w:rsidRDefault="00A128CA" w:rsidP="00A128CA">
      <w:pPr>
        <w:ind w:right="14"/>
        <w:rPr>
          <w:rFonts w:ascii="Agency FB" w:hAnsi="Agency FB" w:cstheme="minorHAnsi"/>
          <w:b/>
          <w:bCs/>
          <w:sz w:val="28"/>
          <w:szCs w:val="28"/>
        </w:rPr>
      </w:pPr>
      <w:r w:rsidRPr="00607234">
        <w:rPr>
          <w:rFonts w:ascii="Agency FB" w:hAnsi="Agency FB" w:cstheme="minorHAnsi"/>
          <w:b/>
          <w:bCs/>
          <w:sz w:val="28"/>
          <w:szCs w:val="28"/>
        </w:rPr>
        <w:t>Regards</w:t>
      </w:r>
    </w:p>
    <w:p w14:paraId="5651B17C" w14:textId="77777777" w:rsidR="00A128CA" w:rsidRPr="00607234" w:rsidRDefault="00A128CA" w:rsidP="00A128CA">
      <w:pPr>
        <w:spacing w:line="216" w:lineRule="auto"/>
        <w:ind w:left="14" w:right="6187" w:firstLine="5"/>
        <w:rPr>
          <w:rFonts w:ascii="Agency FB" w:hAnsi="Agency FB" w:cstheme="minorHAnsi"/>
          <w:b/>
          <w:bCs/>
          <w:sz w:val="28"/>
          <w:szCs w:val="28"/>
        </w:rPr>
      </w:pPr>
      <w:r w:rsidRPr="00607234">
        <w:rPr>
          <w:rFonts w:ascii="Agency FB" w:hAnsi="Agency FB" w:cstheme="minorHAnsi"/>
          <w:b/>
          <w:bCs/>
          <w:sz w:val="28"/>
          <w:szCs w:val="28"/>
        </w:rPr>
        <w:t>Executive Board</w:t>
      </w:r>
    </w:p>
    <w:p w14:paraId="575C7757" w14:textId="0DE83011" w:rsidR="002E60ED" w:rsidRPr="00607234" w:rsidRDefault="002E60ED" w:rsidP="002E60ED">
      <w:pPr>
        <w:tabs>
          <w:tab w:val="right" w:pos="4579"/>
        </w:tabs>
        <w:spacing w:after="420" w:line="216" w:lineRule="auto"/>
        <w:ind w:left="14" w:right="6187" w:firstLine="5"/>
        <w:rPr>
          <w:rFonts w:ascii="Agency FB" w:hAnsi="Agency FB" w:cstheme="minorHAnsi"/>
          <w:b/>
          <w:bCs/>
          <w:sz w:val="28"/>
          <w:szCs w:val="28"/>
        </w:rPr>
      </w:pPr>
      <w:r w:rsidRPr="00607234">
        <w:rPr>
          <w:rFonts w:ascii="Agency FB" w:hAnsi="Agency FB" w:cstheme="minorHAnsi"/>
          <w:b/>
          <w:bCs/>
          <w:sz w:val="28"/>
          <w:szCs w:val="28"/>
        </w:rPr>
        <w:t>Rahul Puri &amp; Hari Hara Sudan KK</w:t>
      </w:r>
    </w:p>
    <w:p w14:paraId="099F9C85" w14:textId="58583BBB" w:rsidR="002E60ED" w:rsidRPr="00607234" w:rsidRDefault="002E60ED" w:rsidP="009905B3">
      <w:pPr>
        <w:spacing w:after="680"/>
        <w:ind w:left="14" w:right="125"/>
        <w:rPr>
          <w:rFonts w:ascii="Agency FB" w:hAnsi="Agency FB" w:cstheme="minorHAnsi"/>
          <w:b/>
          <w:bCs/>
          <w:sz w:val="28"/>
          <w:szCs w:val="28"/>
        </w:rPr>
      </w:pPr>
      <w:r w:rsidRPr="00607234">
        <w:rPr>
          <w:rFonts w:ascii="Agency FB" w:hAnsi="Agency FB" w:cstheme="minorHAnsi"/>
          <w:b/>
          <w:bCs/>
          <w:sz w:val="28"/>
          <w:szCs w:val="28"/>
        </w:rPr>
        <w:t>Note - Information contained in this research brief does not possess any evidentiary value, nor does it qualify as proof of the occurrence/non-occurrence or existence/ non- existence of any fact. The brief is meant only to provide the participants with a modicum of information upon which further research can be built and does not in any manner whatsoever reflect the views or political leanings of the Moderator, Deputy Moderator or scribe. The Moderator, Deputy-Moderator and Scribe shall at all points in time maintain neutrality and do not have any political affiliations</w:t>
      </w:r>
      <w:r w:rsidR="009905B3" w:rsidRPr="00607234">
        <w:rPr>
          <w:rFonts w:ascii="Agency FB" w:hAnsi="Agency FB" w:cstheme="minorHAnsi"/>
          <w:b/>
          <w:bCs/>
          <w:sz w:val="28"/>
          <w:szCs w:val="28"/>
        </w:rPr>
        <w:t>.</w:t>
      </w:r>
    </w:p>
    <w:p w14:paraId="2C5627BD" w14:textId="77777777" w:rsidR="002E60ED" w:rsidRPr="00D9044B" w:rsidRDefault="002E60ED" w:rsidP="002E60ED">
      <w:pPr>
        <w:pStyle w:val="Heading1"/>
        <w:spacing w:before="240" w:after="240"/>
        <w:rPr>
          <w:rFonts w:ascii="Bodoni MT Poster Compressed" w:hAnsi="Bodoni MT Poster Compressed" w:cstheme="minorHAnsi"/>
          <w:b/>
          <w:bCs/>
        </w:rPr>
      </w:pPr>
      <w:r w:rsidRPr="00D9044B">
        <w:rPr>
          <w:rFonts w:ascii="Bodoni MT Poster Compressed" w:hAnsi="Bodoni MT Poster Compressed" w:cstheme="minorHAnsi"/>
          <w:b/>
          <w:bCs/>
        </w:rPr>
        <w:lastRenderedPageBreak/>
        <w:t>About the Committee</w:t>
      </w:r>
    </w:p>
    <w:p w14:paraId="34820454" w14:textId="4503139C" w:rsidR="00A128CA" w:rsidRPr="00D9044B" w:rsidRDefault="002E60ED" w:rsidP="002E60ED">
      <w:pPr>
        <w:spacing w:before="240" w:after="122" w:line="216" w:lineRule="auto"/>
        <w:ind w:left="-10" w:right="9"/>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The committee would discuss in a specific order which shall be revealed on the day of the conference. Delegates need to be prepared thoroughly about the situation to be able play/portray the portfolio assigned. The situation in brief:</w:t>
      </w:r>
    </w:p>
    <w:p w14:paraId="54A2715A" w14:textId="061914EF" w:rsidR="00865651" w:rsidRPr="00D9044B" w:rsidRDefault="00865651" w:rsidP="00865651">
      <w:pPr>
        <w:pStyle w:val="ListParagraph"/>
        <w:numPr>
          <w:ilvl w:val="0"/>
          <w:numId w:val="2"/>
        </w:numPr>
        <w:spacing w:before="240" w:after="122" w:line="216" w:lineRule="auto"/>
        <w:jc w:val="both"/>
        <w:rPr>
          <w:rFonts w:ascii="Bodoni MT Poster Compressed" w:hAnsi="Bodoni MT Poster Compressed" w:cstheme="minorHAnsi"/>
          <w:b/>
          <w:bCs/>
          <w:sz w:val="32"/>
          <w:szCs w:val="32"/>
        </w:rPr>
      </w:pPr>
      <w:r w:rsidRPr="00D9044B">
        <w:rPr>
          <w:rFonts w:ascii="Bodoni MT Poster Compressed" w:hAnsi="Bodoni MT Poster Compressed" w:cstheme="minorHAnsi"/>
          <w:b/>
          <w:bCs/>
          <w:sz w:val="32"/>
          <w:szCs w:val="32"/>
        </w:rPr>
        <w:t>Revitalizing kingfisher airlines: strategies for sustainable growth and recovery</w:t>
      </w:r>
    </w:p>
    <w:p w14:paraId="492DB87A" w14:textId="77777777" w:rsidR="00865651" w:rsidRPr="00D9044B" w:rsidRDefault="00865651" w:rsidP="00865651">
      <w:pPr>
        <w:ind w:right="14"/>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The executive board members shall act as heads of these boardroom meetings and would be moderating the discussions. As delegates, you'd be allocated been different portfolios based on the situation and you'd have to represent and take technical/policy-based decisions based on your portfolio's ideologies. The timeline for the situation would be revealed when the committee begins. Thus, the    conference could begin.</w:t>
      </w:r>
    </w:p>
    <w:p w14:paraId="7A0B046C" w14:textId="77777777" w:rsidR="00865651" w:rsidRPr="00D9044B" w:rsidRDefault="00865651" w:rsidP="00865651">
      <w:pPr>
        <w:ind w:right="14"/>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Every board member has a role or specialised area of expertise, we would be looking forward to suggestions from your specialisation and seeking your guidance actively regarding the same.</w:t>
      </w:r>
    </w:p>
    <w:p w14:paraId="13B596DA" w14:textId="77777777" w:rsidR="00865651" w:rsidRPr="00D9044B" w:rsidRDefault="00865651" w:rsidP="00865651">
      <w:pPr>
        <w:spacing w:after="65"/>
        <w:ind w:right="14"/>
        <w:rPr>
          <w:rFonts w:ascii="Bodoni MT Poster Compressed" w:hAnsi="Bodoni MT Poster Compressed" w:cstheme="minorHAnsi"/>
          <w:sz w:val="32"/>
          <w:szCs w:val="32"/>
        </w:rPr>
      </w:pPr>
    </w:p>
    <w:p w14:paraId="5C0C68BE" w14:textId="6059969A" w:rsidR="00865651" w:rsidRPr="00D9044B" w:rsidRDefault="00865651" w:rsidP="009905B3">
      <w:pPr>
        <w:spacing w:before="240" w:after="141"/>
        <w:ind w:right="91"/>
        <w:rPr>
          <w:rFonts w:ascii="Bodoni MT Poster Compressed" w:hAnsi="Bodoni MT Poster Compressed" w:cstheme="minorHAnsi"/>
          <w:b/>
          <w:bCs/>
          <w:sz w:val="36"/>
          <w:szCs w:val="36"/>
        </w:rPr>
      </w:pPr>
      <w:r w:rsidRPr="00D9044B">
        <w:rPr>
          <w:rFonts w:ascii="Bodoni MT Poster Compressed" w:hAnsi="Bodoni MT Poster Compressed" w:cstheme="minorHAnsi"/>
          <w:b/>
          <w:bCs/>
          <w:sz w:val="36"/>
          <w:szCs w:val="36"/>
        </w:rPr>
        <w:t>About the Agenda</w:t>
      </w:r>
    </w:p>
    <w:p w14:paraId="026379B6" w14:textId="0D7E80D9" w:rsidR="009905B3" w:rsidRPr="00D9044B" w:rsidRDefault="009905B3" w:rsidP="009905B3">
      <w:pPr>
        <w:spacing w:before="240" w:after="141"/>
        <w:ind w:right="91"/>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Revitalizing Kingfisher Airlines: Strategies for Sustainable Growth and Recovery," delves into the complex challenges and opportunities surrounding the revival of this once-iconic Indian airline. The agenda aims to foster critical discussion and debate among delegates, exploring potential solutions and innovative approaches to ensure the long-term viability of the airline.</w:t>
      </w:r>
    </w:p>
    <w:p w14:paraId="7EF8CBBB" w14:textId="4042BF54" w:rsidR="00D15402" w:rsidRPr="00D9044B" w:rsidRDefault="009905B3" w:rsidP="00D15402">
      <w:pPr>
        <w:spacing w:after="141"/>
        <w:ind w:left="14"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Key Points: -</w:t>
      </w:r>
    </w:p>
    <w:p w14:paraId="1816E64B" w14:textId="01CD0965" w:rsidR="00D15402" w:rsidRPr="00D9044B" w:rsidRDefault="00D15402" w:rsidP="00D15402">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Understanding the Causes of Financial Insolvency and Mismanagement</w:t>
      </w:r>
    </w:p>
    <w:p w14:paraId="422BE5F6" w14:textId="623A533E" w:rsidR="00D15402" w:rsidRPr="00D9044B" w:rsidRDefault="00D15402" w:rsidP="00D15402">
      <w:pPr>
        <w:spacing w:after="141"/>
        <w:ind w:left="1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 xml:space="preserve"> In 2005, Kingfisher launched with a luxury-oriented, high-cost model in a price-sensitive market. By 2008, the global financial crisis and high operational costs began to impact finances heavily</w:t>
      </w:r>
    </w:p>
    <w:p w14:paraId="3B7F9093" w14:textId="1021FA17" w:rsidR="00D15402" w:rsidRPr="00D9044B" w:rsidRDefault="00D15402" w:rsidP="00D15402">
      <w:pPr>
        <w:spacing w:after="141"/>
        <w:ind w:left="1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lastRenderedPageBreak/>
        <w:t>Debate Focus: Re-evaluate the initial strategy, discussing if alternate routes, cost control, or other approaches might have avoided the downfall.</w:t>
      </w:r>
    </w:p>
    <w:p w14:paraId="1DEC7F5A" w14:textId="6E2B91A5" w:rsidR="00D15402" w:rsidRPr="00D9044B" w:rsidRDefault="00D15402" w:rsidP="00D15402">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Debt Restructuring and Refinancing Options</w:t>
      </w:r>
    </w:p>
    <w:p w14:paraId="426A0B1B" w14:textId="25FE342A" w:rsidR="00D15402" w:rsidRPr="00D9044B" w:rsidRDefault="00D15402" w:rsidP="00D15402">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In 2010, Kingfisher’s debt skyrocketed, forcing it to take on high-interest loans. By 2012, it had become unsustainable.</w:t>
      </w:r>
    </w:p>
    <w:p w14:paraId="0F52B46B" w14:textId="77777777" w:rsidR="00D15402" w:rsidRPr="00D9044B" w:rsidRDefault="00D15402" w:rsidP="00D15402">
      <w:pPr>
        <w:pStyle w:val="ListParagraph"/>
        <w:spacing w:after="141"/>
        <w:ind w:left="734" w:right="91"/>
        <w:rPr>
          <w:rFonts w:ascii="Bodoni MT Poster Compressed" w:hAnsi="Bodoni MT Poster Compressed" w:cstheme="minorHAnsi"/>
          <w:sz w:val="32"/>
          <w:szCs w:val="28"/>
        </w:rPr>
      </w:pPr>
    </w:p>
    <w:p w14:paraId="1538D8DC" w14:textId="7D1A6CA1" w:rsidR="00D15402" w:rsidRPr="00D9044B" w:rsidRDefault="00D15402" w:rsidP="00D15402">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Analyse the debt restructuring options available then, including asset sales or restructuring, and how these could have been pursued more effectively.</w:t>
      </w:r>
    </w:p>
    <w:p w14:paraId="4B575308" w14:textId="7C1A7923" w:rsidR="00D15402" w:rsidRPr="00D9044B" w:rsidRDefault="00D15402" w:rsidP="00D15402">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Revenue Maximization Through Route and Fleet Optimization</w:t>
      </w:r>
    </w:p>
    <w:p w14:paraId="5DA79ABF" w14:textId="11B4F4F5" w:rsidR="00D15402" w:rsidRPr="00D9044B" w:rsidRDefault="00D15402" w:rsidP="00D15402">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In 2007, Kingfisher expanded by merging with Air Deccan, an economy-focused airline. This merger led to operational inefficiencies.</w:t>
      </w:r>
    </w:p>
    <w:p w14:paraId="5F66BE93" w14:textId="77777777" w:rsidR="00D15402" w:rsidRPr="00D9044B" w:rsidRDefault="00D15402" w:rsidP="00D15402">
      <w:pPr>
        <w:pStyle w:val="ListParagraph"/>
        <w:spacing w:after="141"/>
        <w:ind w:left="734" w:right="91"/>
        <w:rPr>
          <w:rFonts w:ascii="Bodoni MT Poster Compressed" w:hAnsi="Bodoni MT Poster Compressed" w:cstheme="minorHAnsi"/>
          <w:sz w:val="32"/>
          <w:szCs w:val="28"/>
        </w:rPr>
      </w:pPr>
    </w:p>
    <w:p w14:paraId="6736D9ED" w14:textId="01E885D4" w:rsidR="00D15402" w:rsidRPr="00D9044B" w:rsidRDefault="00D15402" w:rsidP="00D15402">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Discuss how Kingfisher might have restructured routes and fleet utilization post-merger to maximize profitability without overlapping with Deccan’s market.</w:t>
      </w:r>
    </w:p>
    <w:p w14:paraId="0ECB364E" w14:textId="5038633D" w:rsidR="00D15402" w:rsidRPr="00D9044B" w:rsidRDefault="009A11DE" w:rsidP="009A11DE">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Investment Strategies: Foreign Direct Investment vs. Private Equity</w:t>
      </w:r>
    </w:p>
    <w:p w14:paraId="4FC67B7B" w14:textId="78BAB3C6" w:rsidR="009A11DE" w:rsidRPr="00D9044B" w:rsidRDefault="009A11DE" w:rsidP="009A11DE">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By 2012, Kingfisher desperately needed capital, but FDI regulations in Indian aviation were restrictive until late 2012.</w:t>
      </w:r>
    </w:p>
    <w:p w14:paraId="7697CAD4" w14:textId="4397C68E" w:rsidR="009A11DE" w:rsidRPr="00D9044B" w:rsidRDefault="009A11DE" w:rsidP="009A11DE">
      <w:pPr>
        <w:jc w:val="center"/>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Debate whether opening to foreign investment sooner or exploring private equity options could have stabilized operations.</w:t>
      </w:r>
    </w:p>
    <w:p w14:paraId="52E24094" w14:textId="32C884F9" w:rsidR="009A11DE" w:rsidRPr="00D9044B" w:rsidRDefault="009A11DE" w:rsidP="009A11DE">
      <w:pPr>
        <w:pStyle w:val="ListParagraph"/>
        <w:numPr>
          <w:ilvl w:val="0"/>
          <w:numId w:val="3"/>
        </w:numPr>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Restructuring Operational Models to Achieve Cost-Efficiency</w:t>
      </w:r>
    </w:p>
    <w:p w14:paraId="23AA359B" w14:textId="53D748C9" w:rsidR="009A11DE" w:rsidRPr="00D9044B" w:rsidRDefault="009A11DE" w:rsidP="009A11DE">
      <w:pPr>
        <w:tabs>
          <w:tab w:val="left" w:pos="1020"/>
        </w:tabs>
        <w:jc w:val="center"/>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In 2008, Kingfisher’s luxury service model led to high operational costs. By 2011, this was unsustainable.</w:t>
      </w:r>
    </w:p>
    <w:p w14:paraId="00246079" w14:textId="4DA39DC4" w:rsidR="009A11DE" w:rsidRPr="00D9044B" w:rsidRDefault="009A11DE" w:rsidP="009A11DE">
      <w:pPr>
        <w:tabs>
          <w:tab w:val="left" w:pos="1020"/>
        </w:tabs>
        <w:jc w:val="center"/>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Explore what cost-saving measures could have been implemented without sacrificing key brand values and maintaining customer satisfaction.</w:t>
      </w:r>
    </w:p>
    <w:p w14:paraId="0748D32B" w14:textId="0A09E3E4" w:rsidR="009A11DE" w:rsidRPr="00D9044B" w:rsidRDefault="009A11DE" w:rsidP="009A11DE">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lastRenderedPageBreak/>
        <w:t>Enhancing Brand Image and Customer Loyalty Post-Crisis</w:t>
      </w:r>
    </w:p>
    <w:p w14:paraId="51998F47" w14:textId="11CFCEFA" w:rsidR="009A11DE" w:rsidRPr="00D9044B" w:rsidRDefault="009A11DE" w:rsidP="009A11DE">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Kingfisher’s brand was highly regarded until financial problems surfaced publicly in 2011. By 2012, it was deeply tarnished</w:t>
      </w:r>
    </w:p>
    <w:p w14:paraId="7FB774F4" w14:textId="44E3F2BB" w:rsidR="009A11DE" w:rsidRPr="00D9044B" w:rsidRDefault="009A11DE" w:rsidP="009A11DE">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Discuss marketing and PR strategies that could have restored customer confidence post-crisis and rebuilt loyalty</w:t>
      </w:r>
    </w:p>
    <w:p w14:paraId="247CB45F" w14:textId="7277D552" w:rsidR="009A11DE" w:rsidRPr="00D9044B" w:rsidRDefault="009A11DE" w:rsidP="009A11DE">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Addressing Regulatory Compliance and Safety Standards</w:t>
      </w:r>
    </w:p>
    <w:p w14:paraId="7623E991" w14:textId="644C2E64" w:rsidR="009A11DE" w:rsidRPr="00D9044B" w:rsidRDefault="009A11DE" w:rsidP="009A11DE">
      <w:pPr>
        <w:pStyle w:val="ListParagraph"/>
        <w:spacing w:after="141"/>
        <w:ind w:left="734" w:right="91"/>
        <w:rPr>
          <w:rFonts w:ascii="Bodoni MT Poster Compressed" w:hAnsi="Bodoni MT Poster Compressed" w:cstheme="minorHAnsi"/>
          <w:b/>
          <w:bCs/>
          <w:sz w:val="32"/>
          <w:szCs w:val="28"/>
        </w:rPr>
      </w:pPr>
      <w:r w:rsidRPr="00D9044B">
        <w:rPr>
          <w:rFonts w:ascii="Bodoni MT Poster Compressed" w:hAnsi="Bodoni MT Poster Compressed" w:cstheme="minorHAnsi"/>
          <w:sz w:val="32"/>
          <w:szCs w:val="28"/>
        </w:rPr>
        <w:t>By 2012, the Directorate General of Civil Aviation (DGCA) began questioning Kingfisher’s safety and compliance due to mounting debts</w:t>
      </w:r>
      <w:r w:rsidRPr="00D9044B">
        <w:rPr>
          <w:rFonts w:ascii="Bodoni MT Poster Compressed" w:hAnsi="Bodoni MT Poster Compressed" w:cstheme="minorHAnsi"/>
          <w:b/>
          <w:bCs/>
          <w:sz w:val="32"/>
          <w:szCs w:val="28"/>
        </w:rPr>
        <w:t>.</w:t>
      </w:r>
    </w:p>
    <w:p w14:paraId="2FC8BA85" w14:textId="77777777" w:rsidR="009A11DE" w:rsidRPr="00D9044B" w:rsidRDefault="009A11DE" w:rsidP="009A11DE">
      <w:pPr>
        <w:pStyle w:val="ListParagraph"/>
        <w:spacing w:after="141"/>
        <w:ind w:left="734" w:right="91"/>
        <w:rPr>
          <w:rFonts w:ascii="Bodoni MT Poster Compressed" w:hAnsi="Bodoni MT Poster Compressed" w:cstheme="minorHAnsi"/>
          <w:b/>
          <w:bCs/>
          <w:sz w:val="32"/>
          <w:szCs w:val="28"/>
        </w:rPr>
      </w:pPr>
    </w:p>
    <w:p w14:paraId="105A9589" w14:textId="4E596608" w:rsidR="009A11DE" w:rsidRPr="00D9044B" w:rsidRDefault="009A11DE" w:rsidP="009A11DE">
      <w:pPr>
        <w:pStyle w:val="ListParagraph"/>
        <w:spacing w:after="141"/>
        <w:ind w:left="734" w:right="91"/>
        <w:rPr>
          <w:rFonts w:ascii="Bodoni MT Poster Compressed" w:hAnsi="Bodoni MT Poster Compressed" w:cstheme="minorHAnsi"/>
          <w:b/>
          <w:bCs/>
          <w:sz w:val="32"/>
          <w:szCs w:val="28"/>
        </w:rPr>
      </w:pPr>
      <w:r w:rsidRPr="00D9044B">
        <w:rPr>
          <w:rFonts w:ascii="Bodoni MT Poster Compressed" w:hAnsi="Bodoni MT Poster Compressed" w:cstheme="minorHAnsi"/>
          <w:sz w:val="32"/>
          <w:szCs w:val="28"/>
        </w:rPr>
        <w:t>Debate Focus: Explore how Kingfisher might have maintained strict compliance, preserved its operating license, and adhered to safety standards amidst financial challenges</w:t>
      </w:r>
      <w:r w:rsidRPr="00D9044B">
        <w:rPr>
          <w:rFonts w:ascii="Bodoni MT Poster Compressed" w:hAnsi="Bodoni MT Poster Compressed" w:cstheme="minorHAnsi"/>
          <w:b/>
          <w:bCs/>
          <w:sz w:val="32"/>
          <w:szCs w:val="28"/>
        </w:rPr>
        <w:t>.</w:t>
      </w:r>
    </w:p>
    <w:p w14:paraId="19FEB94C" w14:textId="38F28BB5" w:rsidR="00E969AF" w:rsidRPr="00D9044B" w:rsidRDefault="00E969AF" w:rsidP="00E969AF">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Competitive Pricing vs. Service Differentiation Strategy</w:t>
      </w:r>
    </w:p>
    <w:p w14:paraId="6106CF69" w14:textId="33538BCE" w:rsidR="00E969AF" w:rsidRPr="00D9044B" w:rsidRDefault="00E969AF" w:rsidP="00E969AF">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Kingfisher initially catered to premium clientele, while competitors like IndiGo thrived with low-cost models.</w:t>
      </w:r>
    </w:p>
    <w:p w14:paraId="7F28F6B2" w14:textId="77777777" w:rsidR="00E969AF" w:rsidRPr="00D9044B" w:rsidRDefault="00E969AF" w:rsidP="00E969AF">
      <w:pPr>
        <w:pStyle w:val="ListParagraph"/>
        <w:spacing w:after="141"/>
        <w:ind w:left="734" w:right="91"/>
        <w:rPr>
          <w:rFonts w:ascii="Bodoni MT Poster Compressed" w:hAnsi="Bodoni MT Poster Compressed" w:cstheme="minorHAnsi"/>
          <w:sz w:val="32"/>
          <w:szCs w:val="28"/>
        </w:rPr>
      </w:pPr>
    </w:p>
    <w:p w14:paraId="78A21284" w14:textId="71108585" w:rsidR="00E969AF" w:rsidRPr="00D9044B" w:rsidRDefault="00E969AF" w:rsidP="00E969AF">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Analyse how an adaptive pricing model could have helped Kingfisher compete without undermining its unique value proposition.</w:t>
      </w:r>
    </w:p>
    <w:p w14:paraId="771155FF" w14:textId="1714552F" w:rsidR="009A11DE" w:rsidRPr="00D9044B" w:rsidRDefault="00E969AF" w:rsidP="00E969AF">
      <w:pPr>
        <w:pStyle w:val="ListParagraph"/>
        <w:numPr>
          <w:ilvl w:val="0"/>
          <w:numId w:val="3"/>
        </w:numPr>
        <w:spacing w:after="141"/>
        <w:ind w:right="91"/>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Integrating Environmental and Sustainability Practices</w:t>
      </w:r>
    </w:p>
    <w:p w14:paraId="74E514BB" w14:textId="25F20575" w:rsidR="00E969AF" w:rsidRPr="00D9044B" w:rsidRDefault="00E969AF" w:rsidP="00E969AF">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In the 2000s, environmental concerns in aviation were rising, but Kingfisher prioritized luxury over sustainability.</w:t>
      </w:r>
    </w:p>
    <w:p w14:paraId="27199A2D" w14:textId="77777777" w:rsidR="00E969AF" w:rsidRPr="00D9044B" w:rsidRDefault="00E969AF" w:rsidP="00E969AF">
      <w:pPr>
        <w:pStyle w:val="ListParagraph"/>
        <w:spacing w:after="141"/>
        <w:ind w:left="734" w:right="91"/>
        <w:rPr>
          <w:rFonts w:ascii="Bodoni MT Poster Compressed" w:hAnsi="Bodoni MT Poster Compressed" w:cstheme="minorHAnsi"/>
          <w:sz w:val="32"/>
          <w:szCs w:val="28"/>
        </w:rPr>
      </w:pPr>
    </w:p>
    <w:p w14:paraId="548EFEA9" w14:textId="337A51D3" w:rsidR="00E969AF" w:rsidRPr="00D9044B" w:rsidRDefault="00E969AF" w:rsidP="00E969AF">
      <w:pPr>
        <w:pStyle w:val="ListParagraph"/>
        <w:spacing w:after="141"/>
        <w:ind w:left="73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Discuss how green initiatives like fuel efficiency and waste reduction could have boosted Kingfisher’s image and cut costs.</w:t>
      </w:r>
    </w:p>
    <w:p w14:paraId="685FB27F" w14:textId="220DFDF7" w:rsidR="00E969AF" w:rsidRPr="00D9044B" w:rsidRDefault="00AC2F5C" w:rsidP="00AC2F5C">
      <w:pPr>
        <w:spacing w:after="141"/>
        <w:ind w:right="91"/>
        <w:jc w:val="center"/>
        <w:rPr>
          <w:rFonts w:ascii="Bodoni MT Poster Compressed" w:hAnsi="Bodoni MT Poster Compressed" w:cstheme="minorHAnsi"/>
          <w:b/>
          <w:bCs/>
          <w:sz w:val="32"/>
          <w:szCs w:val="28"/>
        </w:rPr>
      </w:pPr>
      <w:r w:rsidRPr="00D9044B">
        <w:rPr>
          <w:rFonts w:ascii="Bodoni MT Poster Compressed" w:hAnsi="Bodoni MT Poster Compressed" w:cstheme="minorHAnsi"/>
          <w:b/>
          <w:bCs/>
          <w:sz w:val="32"/>
          <w:szCs w:val="28"/>
        </w:rPr>
        <w:t>10.Addressing Labour Union Demands and Ensuring Employee Satisfaction</w:t>
      </w:r>
    </w:p>
    <w:p w14:paraId="3043ED3E" w14:textId="1F55B14E" w:rsidR="00AC2F5C" w:rsidRPr="00D9044B" w:rsidRDefault="00AC2F5C" w:rsidP="00AC2F5C">
      <w:pPr>
        <w:pStyle w:val="ListParagraph"/>
        <w:spacing w:after="141"/>
        <w:ind w:left="1094" w:right="91"/>
        <w:jc w:val="both"/>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Labour disputes became frequent by 2012 due to unpaid wages, adding to public distrust.</w:t>
      </w:r>
    </w:p>
    <w:p w14:paraId="04AF9AD3" w14:textId="77777777" w:rsidR="00AC2F5C" w:rsidRPr="00D9044B" w:rsidRDefault="00AC2F5C" w:rsidP="00AC2F5C">
      <w:pPr>
        <w:pStyle w:val="ListParagraph"/>
        <w:spacing w:after="141"/>
        <w:ind w:left="1094" w:right="91"/>
        <w:jc w:val="both"/>
        <w:rPr>
          <w:rFonts w:ascii="Bodoni MT Poster Compressed" w:hAnsi="Bodoni MT Poster Compressed" w:cstheme="minorHAnsi"/>
          <w:sz w:val="32"/>
          <w:szCs w:val="28"/>
        </w:rPr>
      </w:pPr>
    </w:p>
    <w:p w14:paraId="44DE4F33" w14:textId="527F177B" w:rsidR="00AC2F5C" w:rsidRPr="00D9044B" w:rsidRDefault="00AC2F5C" w:rsidP="00AC2F5C">
      <w:pPr>
        <w:pStyle w:val="ListParagraph"/>
        <w:spacing w:after="141"/>
        <w:ind w:left="1094" w:right="91"/>
        <w:jc w:val="both"/>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Debate Focus: Explore how early employee-focused initiatives could have mitigated strikes and maintained workforce morale.</w:t>
      </w:r>
    </w:p>
    <w:p w14:paraId="38F146D9" w14:textId="77777777" w:rsidR="00E969AF" w:rsidRPr="00D9044B" w:rsidRDefault="00E969AF" w:rsidP="00AC2F5C">
      <w:pPr>
        <w:spacing w:after="141"/>
        <w:ind w:left="360" w:right="91"/>
        <w:jc w:val="both"/>
        <w:rPr>
          <w:rFonts w:ascii="Bodoni MT Poster Compressed" w:hAnsi="Bodoni MT Poster Compressed" w:cstheme="minorHAnsi"/>
          <w:sz w:val="32"/>
          <w:szCs w:val="28"/>
        </w:rPr>
      </w:pPr>
    </w:p>
    <w:p w14:paraId="6D3A61CF" w14:textId="77777777" w:rsidR="00E969AF" w:rsidRPr="00D9044B" w:rsidRDefault="00E969AF" w:rsidP="00E969AF">
      <w:pPr>
        <w:pStyle w:val="ListParagraph"/>
        <w:spacing w:after="141"/>
        <w:ind w:left="734" w:right="91"/>
        <w:rPr>
          <w:rFonts w:ascii="Bodoni MT Poster Compressed" w:hAnsi="Bodoni MT Poster Compressed" w:cstheme="minorHAnsi"/>
          <w:sz w:val="32"/>
          <w:szCs w:val="28"/>
        </w:rPr>
      </w:pPr>
    </w:p>
    <w:p w14:paraId="31B3CF3F" w14:textId="6FE956EF" w:rsidR="00865651" w:rsidRPr="00D9044B" w:rsidRDefault="00AC2F5C" w:rsidP="00AC2F5C">
      <w:pPr>
        <w:pStyle w:val="ListParagraph"/>
        <w:spacing w:before="240" w:after="122" w:line="216" w:lineRule="auto"/>
        <w:ind w:left="734"/>
        <w:jc w:val="both"/>
        <w:rPr>
          <w:rFonts w:ascii="Bodoni MT Poster Compressed" w:hAnsi="Bodoni MT Poster Compressed" w:cstheme="minorHAnsi"/>
          <w:b/>
          <w:bCs/>
          <w:sz w:val="32"/>
          <w:szCs w:val="32"/>
        </w:rPr>
      </w:pPr>
      <w:r w:rsidRPr="00D9044B">
        <w:rPr>
          <w:rFonts w:ascii="Bodoni MT Poster Compressed" w:hAnsi="Bodoni MT Poster Compressed" w:cstheme="minorHAnsi"/>
          <w:b/>
          <w:bCs/>
          <w:sz w:val="32"/>
          <w:szCs w:val="32"/>
        </w:rPr>
        <w:t>11.Leveraging Technological Innovation for Growth</w:t>
      </w:r>
    </w:p>
    <w:p w14:paraId="3B308F39" w14:textId="6F7A9550" w:rsidR="00AC2F5C" w:rsidRPr="00D9044B" w:rsidRDefault="00AC2F5C" w:rsidP="00AC2F5C">
      <w:pPr>
        <w:pStyle w:val="ListParagraph"/>
        <w:spacing w:before="240" w:after="122" w:line="216" w:lineRule="auto"/>
        <w:ind w:left="734"/>
        <w:jc w:val="both"/>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By 2011, global airlines were embracing tech innovations, but Kingfisher had limited resources for such upgrades.</w:t>
      </w:r>
    </w:p>
    <w:p w14:paraId="11E19B35" w14:textId="77777777" w:rsidR="00AC2F5C" w:rsidRPr="00D9044B" w:rsidRDefault="00AC2F5C" w:rsidP="00AC2F5C">
      <w:pPr>
        <w:pStyle w:val="ListParagraph"/>
        <w:spacing w:before="240" w:after="122" w:line="216" w:lineRule="auto"/>
        <w:ind w:left="734"/>
        <w:jc w:val="both"/>
        <w:rPr>
          <w:rFonts w:ascii="Bodoni MT Poster Compressed" w:hAnsi="Bodoni MT Poster Compressed" w:cstheme="minorHAnsi"/>
          <w:sz w:val="32"/>
          <w:szCs w:val="32"/>
        </w:rPr>
      </w:pPr>
    </w:p>
    <w:p w14:paraId="0CCF26CB" w14:textId="77777777" w:rsidR="00AC2F5C" w:rsidRPr="00D9044B" w:rsidRDefault="00AC2F5C" w:rsidP="00AC2F5C">
      <w:pPr>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Discuss how implementing tech solutions earlier (e.g., AI for ticketing, data analytics for fleet management) could have supported cost efficiency.</w:t>
      </w:r>
    </w:p>
    <w:p w14:paraId="42C58542" w14:textId="2E1E640E" w:rsidR="00AC2F5C" w:rsidRPr="00D9044B" w:rsidRDefault="00AC2F5C" w:rsidP="00AC2F5C">
      <w:pPr>
        <w:pStyle w:val="ListParagraph"/>
        <w:spacing w:before="240" w:after="122" w:line="216" w:lineRule="auto"/>
        <w:ind w:left="734"/>
        <w:jc w:val="both"/>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 xml:space="preserve">12. </w:t>
      </w:r>
      <w:r w:rsidRPr="00D9044B">
        <w:rPr>
          <w:rFonts w:ascii="Bodoni MT Poster Compressed" w:hAnsi="Bodoni MT Poster Compressed" w:cstheme="minorHAnsi"/>
          <w:b/>
          <w:bCs/>
          <w:sz w:val="32"/>
          <w:szCs w:val="32"/>
        </w:rPr>
        <w:t>Expanding Revenue Streams through Ancillary Services</w:t>
      </w:r>
    </w:p>
    <w:p w14:paraId="7497E445" w14:textId="7C280FA2" w:rsidR="00865651" w:rsidRPr="00D9044B" w:rsidRDefault="00AC2F5C" w:rsidP="00865651">
      <w:pPr>
        <w:pStyle w:val="ListParagraph"/>
        <w:spacing w:before="240" w:after="122" w:line="216" w:lineRule="auto"/>
        <w:ind w:left="1440"/>
        <w:jc w:val="both"/>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While competitors expanded ancillary revenue streams, Kingfisher’s model relied primarily on ticket sales.</w:t>
      </w:r>
    </w:p>
    <w:p w14:paraId="3F0F43D1" w14:textId="77777777" w:rsidR="00AC2F5C" w:rsidRPr="00D9044B" w:rsidRDefault="00AC2F5C" w:rsidP="00865651">
      <w:pPr>
        <w:pStyle w:val="ListParagraph"/>
        <w:spacing w:before="240" w:after="122" w:line="216" w:lineRule="auto"/>
        <w:ind w:left="1440"/>
        <w:jc w:val="both"/>
        <w:rPr>
          <w:rFonts w:ascii="Bodoni MT Poster Compressed" w:hAnsi="Bodoni MT Poster Compressed" w:cstheme="minorHAnsi"/>
          <w:sz w:val="32"/>
          <w:szCs w:val="32"/>
        </w:rPr>
      </w:pPr>
    </w:p>
    <w:p w14:paraId="01911504" w14:textId="77777777" w:rsidR="00AC2F5C" w:rsidRPr="00D9044B" w:rsidRDefault="00AC2F5C" w:rsidP="00AC2F5C">
      <w:pPr>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Debate Focus: Debate on revenue strategies, such as additional services, partnerships, and premium loyalty programs, that Kingfisher could have adopted.</w:t>
      </w:r>
    </w:p>
    <w:p w14:paraId="4CDF4CD0" w14:textId="76AB8CD3" w:rsidR="00AC2F5C" w:rsidRPr="00D9044B" w:rsidRDefault="00AC2F5C" w:rsidP="00AC2F5C">
      <w:pPr>
        <w:rPr>
          <w:rFonts w:ascii="Bodoni MT Poster Compressed" w:hAnsi="Bodoni MT Poster Compressed" w:cstheme="minorHAnsi"/>
          <w:b/>
          <w:bCs/>
          <w:sz w:val="32"/>
          <w:szCs w:val="32"/>
        </w:rPr>
      </w:pPr>
      <w:r w:rsidRPr="00D9044B">
        <w:rPr>
          <w:rFonts w:ascii="Bodoni MT Poster Compressed" w:hAnsi="Bodoni MT Poster Compressed" w:cstheme="minorHAnsi"/>
          <w:sz w:val="32"/>
          <w:szCs w:val="32"/>
        </w:rPr>
        <w:t xml:space="preserve">         13.</w:t>
      </w:r>
      <w:r w:rsidRPr="00D9044B">
        <w:rPr>
          <w:rFonts w:ascii="Bodoni MT Poster Compressed" w:hAnsi="Bodoni MT Poster Compressed"/>
        </w:rPr>
        <w:t xml:space="preserve"> </w:t>
      </w:r>
      <w:r w:rsidRPr="00D9044B">
        <w:rPr>
          <w:rFonts w:ascii="Bodoni MT Poster Compressed" w:hAnsi="Bodoni MT Poster Compressed" w:cstheme="minorHAnsi"/>
          <w:b/>
          <w:bCs/>
          <w:sz w:val="32"/>
          <w:szCs w:val="32"/>
        </w:rPr>
        <w:t>Formulating a Consolidated Business Revival Blueprint</w:t>
      </w:r>
    </w:p>
    <w:p w14:paraId="3DC5D675" w14:textId="512B096A" w:rsidR="00AC2F5C" w:rsidRPr="00D9044B" w:rsidRDefault="00AC2F5C" w:rsidP="00AC2F5C">
      <w:pPr>
        <w:rPr>
          <w:rFonts w:ascii="Bodoni MT Poster Compressed" w:hAnsi="Bodoni MT Poster Compressed" w:cstheme="minorHAnsi"/>
          <w:sz w:val="32"/>
          <w:szCs w:val="32"/>
        </w:rPr>
      </w:pPr>
      <w:r w:rsidRPr="00D9044B">
        <w:rPr>
          <w:rFonts w:ascii="Bodoni MT Poster Compressed" w:hAnsi="Bodoni MT Poster Compressed" w:cstheme="minorHAnsi"/>
          <w:sz w:val="32"/>
          <w:szCs w:val="32"/>
        </w:rPr>
        <w:t>Synthesize lessons from the timeline, from the initial premium strategy to missed recovery efforts in 2012.</w:t>
      </w:r>
    </w:p>
    <w:p w14:paraId="68DC9873" w14:textId="77777777" w:rsidR="00A128CA" w:rsidRPr="00D9044B" w:rsidRDefault="00A128CA" w:rsidP="00A128CA">
      <w:pPr>
        <w:rPr>
          <w:rFonts w:ascii="Bodoni MT Poster Compressed" w:hAnsi="Bodoni MT Poster Compressed" w:cstheme="minorHAnsi"/>
          <w:sz w:val="32"/>
          <w:szCs w:val="32"/>
          <w:lang w:eastAsia="en-IN"/>
        </w:rPr>
      </w:pPr>
    </w:p>
    <w:p w14:paraId="4FC5B9B1" w14:textId="77777777" w:rsidR="00AC2F5C" w:rsidRPr="00D9044B" w:rsidRDefault="00AC2F5C" w:rsidP="00AC2F5C">
      <w:pPr>
        <w:spacing w:after="141"/>
        <w:ind w:left="14" w:right="91"/>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Now, as the executive moderators of this committee we expect the board to urgently meet and discuss in the best interest of the company.</w:t>
      </w:r>
    </w:p>
    <w:p w14:paraId="6F719F07" w14:textId="77777777" w:rsidR="00AC2F5C" w:rsidRPr="00D9044B" w:rsidRDefault="00AC2F5C" w:rsidP="00AC2F5C">
      <w:pPr>
        <w:ind w:left="14" w:right="14"/>
        <w:rPr>
          <w:rFonts w:ascii="Bodoni MT Poster Compressed" w:hAnsi="Bodoni MT Poster Compressed" w:cstheme="minorHAnsi"/>
          <w:sz w:val="32"/>
          <w:szCs w:val="28"/>
        </w:rPr>
      </w:pPr>
      <w:r w:rsidRPr="00D9044B">
        <w:rPr>
          <w:rFonts w:ascii="Bodoni MT Poster Compressed" w:hAnsi="Bodoni MT Poster Compressed" w:cstheme="minorHAnsi"/>
          <w:sz w:val="32"/>
          <w:szCs w:val="28"/>
        </w:rPr>
        <w:t>Every board member's attendance is mandatory.</w:t>
      </w:r>
    </w:p>
    <w:p w14:paraId="09390E6E" w14:textId="77777777" w:rsidR="00A128CA" w:rsidRPr="00AC2F5C" w:rsidRDefault="00A128CA" w:rsidP="00A128CA">
      <w:pPr>
        <w:rPr>
          <w:rFonts w:cstheme="minorHAnsi"/>
          <w:lang w:eastAsia="en-IN"/>
        </w:rPr>
      </w:pPr>
    </w:p>
    <w:p w14:paraId="1B1E10FB" w14:textId="77777777" w:rsidR="00A128CA" w:rsidRPr="009905B3" w:rsidRDefault="00A128CA" w:rsidP="00A128CA">
      <w:pPr>
        <w:rPr>
          <w:rFonts w:cstheme="minorHAnsi"/>
          <w:lang w:eastAsia="en-IN"/>
        </w:rPr>
      </w:pPr>
    </w:p>
    <w:p w14:paraId="61250026" w14:textId="77777777" w:rsidR="00A128CA" w:rsidRPr="009905B3" w:rsidRDefault="00A128CA" w:rsidP="00A128CA">
      <w:pPr>
        <w:rPr>
          <w:rFonts w:cstheme="minorHAnsi"/>
          <w:lang w:eastAsia="en-IN"/>
        </w:rPr>
      </w:pPr>
    </w:p>
    <w:p w14:paraId="67BBF942" w14:textId="77777777" w:rsidR="00A128CA" w:rsidRPr="009905B3" w:rsidRDefault="00A128CA" w:rsidP="00A128CA">
      <w:pPr>
        <w:rPr>
          <w:rFonts w:cstheme="minorHAnsi"/>
          <w:lang w:eastAsia="en-IN"/>
        </w:rPr>
      </w:pPr>
    </w:p>
    <w:p w14:paraId="11E6AE23" w14:textId="59B32E7C" w:rsidR="00A128CA" w:rsidRPr="009905B3" w:rsidRDefault="00A128CA" w:rsidP="00A128CA">
      <w:pPr>
        <w:rPr>
          <w:rFonts w:cstheme="minorHAnsi"/>
          <w:lang w:eastAsia="en-IN"/>
        </w:rPr>
      </w:pPr>
      <w:r w:rsidRPr="009905B3">
        <w:rPr>
          <w:rFonts w:cstheme="minorHAnsi"/>
          <w:lang w:eastAsia="en-IN"/>
        </w:rPr>
        <w:t xml:space="preserve">                                                                  </w:t>
      </w:r>
    </w:p>
    <w:sectPr w:rsidR="00A128CA" w:rsidRPr="009905B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8320" w14:textId="77777777" w:rsidR="00072E0D" w:rsidRDefault="00072E0D" w:rsidP="00A128CA">
      <w:r>
        <w:separator/>
      </w:r>
    </w:p>
  </w:endnote>
  <w:endnote w:type="continuationSeparator" w:id="0">
    <w:p w14:paraId="651F138C" w14:textId="77777777" w:rsidR="00072E0D" w:rsidRDefault="00072E0D" w:rsidP="00A1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Poster Compressed">
    <w:altName w:val="Cambria"/>
    <w:charset w:val="00"/>
    <w:family w:val="roman"/>
    <w:pitch w:val="variable"/>
    <w:sig w:usb0="00000007" w:usb1="00000000" w:usb2="00000000" w:usb3="00000000" w:csb0="00000011" w:csb1="00000000"/>
  </w:font>
  <w:font w:name="Agency FB">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BF78" w14:textId="77777777" w:rsidR="00072E0D" w:rsidRDefault="00072E0D" w:rsidP="00A128CA">
      <w:r>
        <w:separator/>
      </w:r>
    </w:p>
  </w:footnote>
  <w:footnote w:type="continuationSeparator" w:id="0">
    <w:p w14:paraId="66894787" w14:textId="77777777" w:rsidR="00072E0D" w:rsidRDefault="00072E0D" w:rsidP="00A1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80B2" w14:textId="1A9FF736" w:rsidR="00A128CA" w:rsidRDefault="00A128CA">
    <w:pPr>
      <w:pStyle w:val="Header"/>
    </w:pPr>
    <w:r>
      <w:rPr>
        <w:noProof/>
        <w:color w:val="4472C4" w:themeColor="accent1"/>
        <w:lang w:eastAsia="zh-CN"/>
      </w:rPr>
      <mc:AlternateContent>
        <mc:Choice Requires="wps">
          <w:drawing>
            <wp:anchor distT="0" distB="0" distL="114300" distR="114300" simplePos="0" relativeHeight="251659264" behindDoc="0" locked="0" layoutInCell="1" allowOverlap="1" wp14:anchorId="75F7FF98" wp14:editId="5E2AA022">
              <wp:simplePos x="0" y="0"/>
              <wp:positionH relativeFrom="page">
                <wp:posOffset>189230</wp:posOffset>
              </wp:positionH>
              <wp:positionV relativeFrom="page">
                <wp:posOffset>394335</wp:posOffset>
              </wp:positionV>
              <wp:extent cx="7364730" cy="9528810"/>
              <wp:effectExtent l="0" t="0" r="18415" b="15240"/>
              <wp:wrapNone/>
              <wp:docPr id="452"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748EA" w14:textId="7A9E9AE6" w:rsidR="00A128CA" w:rsidRDefault="00A128CA" w:rsidP="00A128CA">
                          <w:pPr>
                            <w:jc w:val="center"/>
                            <w:rPr>
                              <w:lang w:val="en-US"/>
                            </w:rPr>
                          </w:pPr>
                          <w:r>
                            <w:rPr>
                              <w:lang w:val="en-US"/>
                            </w:rPr>
                            <w:t xml:space="preserve"> </w:t>
                          </w:r>
                        </w:p>
                        <w:p w14:paraId="4870EA12" w14:textId="77777777" w:rsidR="00A128CA" w:rsidRDefault="00A128CA" w:rsidP="00A128CA">
                          <w:pPr>
                            <w:jc w:val="center"/>
                            <w:rPr>
                              <w:lang w:val="en-US"/>
                            </w:rPr>
                          </w:pPr>
                        </w:p>
                        <w:p w14:paraId="1490B2C8" w14:textId="77777777" w:rsidR="00A128CA" w:rsidRDefault="00A128CA" w:rsidP="00A128CA">
                          <w:pPr>
                            <w:jc w:val="center"/>
                            <w:rPr>
                              <w:lang w:val="en-US"/>
                            </w:rPr>
                          </w:pPr>
                        </w:p>
                        <w:p w14:paraId="15E3CABE" w14:textId="77777777" w:rsidR="00A128CA" w:rsidRDefault="00A128CA" w:rsidP="00A128CA">
                          <w:pPr>
                            <w:jc w:val="center"/>
                            <w:rPr>
                              <w:lang w:val="en-US"/>
                            </w:rPr>
                          </w:pPr>
                        </w:p>
                        <w:p w14:paraId="28FFE602" w14:textId="77777777" w:rsidR="00A128CA" w:rsidRDefault="00A128CA" w:rsidP="00A128CA">
                          <w:pPr>
                            <w:jc w:val="center"/>
                            <w:rPr>
                              <w:lang w:val="en-US"/>
                            </w:rPr>
                          </w:pPr>
                        </w:p>
                        <w:p w14:paraId="17C02D73" w14:textId="77777777" w:rsidR="00A128CA" w:rsidRDefault="00A128CA" w:rsidP="00A128CA">
                          <w:pPr>
                            <w:jc w:val="center"/>
                            <w:rPr>
                              <w:lang w:val="en-US"/>
                            </w:rPr>
                          </w:pPr>
                        </w:p>
                        <w:p w14:paraId="01786CAF" w14:textId="77777777" w:rsidR="00A128CA" w:rsidRDefault="00A128CA" w:rsidP="00A128CA">
                          <w:pPr>
                            <w:jc w:val="center"/>
                            <w:rPr>
                              <w:lang w:val="en-US"/>
                            </w:rPr>
                          </w:pPr>
                        </w:p>
                        <w:p w14:paraId="63B21D7F" w14:textId="77777777" w:rsidR="00A128CA" w:rsidRDefault="00A128CA" w:rsidP="00A128CA">
                          <w:pPr>
                            <w:jc w:val="center"/>
                            <w:rPr>
                              <w:lang w:val="en-US"/>
                            </w:rPr>
                          </w:pPr>
                        </w:p>
                        <w:p w14:paraId="1CC33FB2" w14:textId="77777777" w:rsidR="00A128CA" w:rsidRDefault="00A128CA" w:rsidP="00A128CA">
                          <w:pPr>
                            <w:jc w:val="center"/>
                            <w:rPr>
                              <w:lang w:val="en-US"/>
                            </w:rPr>
                          </w:pPr>
                        </w:p>
                        <w:p w14:paraId="10F8D981" w14:textId="77777777" w:rsidR="00A128CA" w:rsidRDefault="00A128CA" w:rsidP="00A128CA">
                          <w:pPr>
                            <w:jc w:val="center"/>
                            <w:rPr>
                              <w:lang w:val="en-US"/>
                            </w:rPr>
                          </w:pPr>
                        </w:p>
                        <w:p w14:paraId="2CE83D39" w14:textId="77777777" w:rsidR="00A128CA" w:rsidRDefault="00A128CA" w:rsidP="00A128CA">
                          <w:pPr>
                            <w:jc w:val="center"/>
                            <w:rPr>
                              <w:lang w:val="en-US"/>
                            </w:rPr>
                          </w:pPr>
                        </w:p>
                        <w:p w14:paraId="56852389" w14:textId="77777777" w:rsidR="00A128CA" w:rsidRDefault="00A128CA" w:rsidP="00A128CA">
                          <w:pPr>
                            <w:jc w:val="center"/>
                            <w:rPr>
                              <w:lang w:val="en-US"/>
                            </w:rPr>
                          </w:pPr>
                        </w:p>
                        <w:p w14:paraId="4085B04B" w14:textId="77777777" w:rsidR="00A128CA" w:rsidRDefault="00A128CA" w:rsidP="00A128CA">
                          <w:pPr>
                            <w:jc w:val="center"/>
                            <w:rPr>
                              <w:lang w:val="en-US"/>
                            </w:rPr>
                          </w:pPr>
                        </w:p>
                        <w:p w14:paraId="31BA2D52" w14:textId="77777777" w:rsidR="00A128CA" w:rsidRDefault="00A128CA" w:rsidP="00A128CA">
                          <w:pPr>
                            <w:jc w:val="center"/>
                            <w:rPr>
                              <w:lang w:val="en-US"/>
                            </w:rPr>
                          </w:pPr>
                        </w:p>
                        <w:p w14:paraId="3F0A47BB" w14:textId="77777777" w:rsidR="00A128CA" w:rsidRDefault="00A128CA" w:rsidP="00A128CA">
                          <w:pPr>
                            <w:jc w:val="center"/>
                            <w:rPr>
                              <w:lang w:val="en-US"/>
                            </w:rPr>
                          </w:pPr>
                        </w:p>
                        <w:p w14:paraId="183E43BE" w14:textId="77777777" w:rsidR="00A128CA" w:rsidRDefault="00A128CA" w:rsidP="00A128CA">
                          <w:pPr>
                            <w:jc w:val="center"/>
                            <w:rPr>
                              <w:lang w:val="en-US"/>
                            </w:rPr>
                          </w:pPr>
                        </w:p>
                        <w:p w14:paraId="15693AFB" w14:textId="77777777" w:rsidR="00A128CA" w:rsidRDefault="00A128CA" w:rsidP="00A128CA">
                          <w:pPr>
                            <w:jc w:val="center"/>
                            <w:rPr>
                              <w:lang w:val="en-US"/>
                            </w:rPr>
                          </w:pPr>
                        </w:p>
                        <w:p w14:paraId="3D05194E" w14:textId="77777777" w:rsidR="00A128CA" w:rsidRDefault="00A128CA" w:rsidP="00A128CA">
                          <w:pPr>
                            <w:jc w:val="center"/>
                            <w:rPr>
                              <w:lang w:val="en-US"/>
                            </w:rPr>
                          </w:pPr>
                        </w:p>
                        <w:p w14:paraId="68C1B792" w14:textId="77777777" w:rsidR="00A128CA" w:rsidRDefault="00A128CA" w:rsidP="00A128CA">
                          <w:pPr>
                            <w:jc w:val="center"/>
                            <w:rPr>
                              <w:lang w:val="en-US"/>
                            </w:rPr>
                          </w:pPr>
                        </w:p>
                        <w:p w14:paraId="6F2B0169" w14:textId="77777777" w:rsidR="00A128CA" w:rsidRDefault="00A128CA" w:rsidP="00A128CA">
                          <w:pPr>
                            <w:jc w:val="center"/>
                            <w:rPr>
                              <w:lang w:val="en-US"/>
                            </w:rPr>
                          </w:pPr>
                        </w:p>
                        <w:p w14:paraId="7F946145" w14:textId="77777777" w:rsidR="00A128CA" w:rsidRDefault="00A128CA" w:rsidP="00A128CA">
                          <w:pPr>
                            <w:jc w:val="center"/>
                            <w:rPr>
                              <w:lang w:val="en-US"/>
                            </w:rPr>
                          </w:pPr>
                        </w:p>
                        <w:p w14:paraId="7CE9EBA5" w14:textId="77777777" w:rsidR="00A128CA" w:rsidRDefault="00A128CA" w:rsidP="00A128CA">
                          <w:pPr>
                            <w:jc w:val="center"/>
                            <w:rPr>
                              <w:lang w:val="en-US"/>
                            </w:rPr>
                          </w:pPr>
                        </w:p>
                        <w:p w14:paraId="2A9D086F" w14:textId="77777777" w:rsidR="00A128CA" w:rsidRDefault="00A128CA" w:rsidP="00A128CA">
                          <w:pPr>
                            <w:jc w:val="center"/>
                            <w:rPr>
                              <w:lang w:val="en-US"/>
                            </w:rPr>
                          </w:pPr>
                        </w:p>
                        <w:p w14:paraId="2F5C2857" w14:textId="77777777" w:rsidR="00A128CA" w:rsidRDefault="00A128CA" w:rsidP="00A128CA">
                          <w:pPr>
                            <w:jc w:val="center"/>
                            <w:rPr>
                              <w:lang w:val="en-US"/>
                            </w:rPr>
                          </w:pPr>
                        </w:p>
                        <w:p w14:paraId="58D64BB8" w14:textId="77777777" w:rsidR="00A128CA" w:rsidRDefault="00A128CA" w:rsidP="00A128CA">
                          <w:pPr>
                            <w:jc w:val="center"/>
                            <w:rPr>
                              <w:lang w:val="en-US"/>
                            </w:rPr>
                          </w:pPr>
                        </w:p>
                        <w:p w14:paraId="64EE19B1" w14:textId="77777777" w:rsidR="00A128CA" w:rsidRDefault="00A128CA" w:rsidP="00A128CA">
                          <w:pPr>
                            <w:jc w:val="center"/>
                            <w:rPr>
                              <w:lang w:val="en-US"/>
                            </w:rPr>
                          </w:pPr>
                        </w:p>
                        <w:p w14:paraId="006567FA" w14:textId="77777777" w:rsidR="00A128CA" w:rsidRDefault="00A128CA" w:rsidP="00A128CA">
                          <w:pPr>
                            <w:jc w:val="center"/>
                            <w:rPr>
                              <w:lang w:val="en-US"/>
                            </w:rPr>
                          </w:pPr>
                        </w:p>
                        <w:p w14:paraId="7389DE0A" w14:textId="77777777" w:rsidR="00A128CA" w:rsidRDefault="00A128CA" w:rsidP="00A128CA">
                          <w:pPr>
                            <w:jc w:val="center"/>
                            <w:rPr>
                              <w:lang w:val="en-US"/>
                            </w:rPr>
                          </w:pPr>
                        </w:p>
                        <w:p w14:paraId="3756A12A" w14:textId="77777777" w:rsidR="00A128CA" w:rsidRDefault="00A128CA" w:rsidP="00A128CA">
                          <w:pPr>
                            <w:jc w:val="center"/>
                            <w:rPr>
                              <w:lang w:val="en-US"/>
                            </w:rPr>
                          </w:pPr>
                        </w:p>
                        <w:p w14:paraId="4DA6DECD" w14:textId="77777777" w:rsidR="00A128CA" w:rsidRDefault="00A128CA" w:rsidP="00A128CA">
                          <w:pPr>
                            <w:jc w:val="center"/>
                            <w:rPr>
                              <w:lang w:val="en-US"/>
                            </w:rPr>
                          </w:pPr>
                        </w:p>
                        <w:p w14:paraId="3B6F5EA9" w14:textId="77777777" w:rsidR="00A128CA" w:rsidRDefault="00A128CA" w:rsidP="00A128CA">
                          <w:pPr>
                            <w:jc w:val="center"/>
                            <w:rPr>
                              <w:lang w:val="en-US"/>
                            </w:rPr>
                          </w:pPr>
                        </w:p>
                        <w:p w14:paraId="26ACDFA7" w14:textId="77777777" w:rsidR="00A128CA" w:rsidRDefault="00A128CA" w:rsidP="00A128CA">
                          <w:pPr>
                            <w:jc w:val="center"/>
                            <w:rPr>
                              <w:lang w:val="en-US"/>
                            </w:rPr>
                          </w:pPr>
                        </w:p>
                        <w:p w14:paraId="744A7D5F" w14:textId="77777777" w:rsidR="00A128CA" w:rsidRDefault="00A128CA" w:rsidP="00A128CA">
                          <w:pPr>
                            <w:jc w:val="center"/>
                            <w:rPr>
                              <w:lang w:val="en-US"/>
                            </w:rPr>
                          </w:pPr>
                        </w:p>
                        <w:p w14:paraId="0F978533" w14:textId="77777777" w:rsidR="00A128CA" w:rsidRDefault="00A128CA" w:rsidP="00A128CA">
                          <w:pPr>
                            <w:jc w:val="center"/>
                            <w:rPr>
                              <w:lang w:val="en-US"/>
                            </w:rPr>
                          </w:pPr>
                        </w:p>
                        <w:p w14:paraId="4B088FC9" w14:textId="77777777" w:rsidR="00A128CA" w:rsidRDefault="00A128CA" w:rsidP="00A128CA">
                          <w:pPr>
                            <w:jc w:val="center"/>
                            <w:rPr>
                              <w:lang w:val="en-US"/>
                            </w:rPr>
                          </w:pPr>
                        </w:p>
                        <w:p w14:paraId="4A23E338" w14:textId="77777777" w:rsidR="00A128CA" w:rsidRDefault="00A128CA" w:rsidP="00A128CA">
                          <w:pPr>
                            <w:jc w:val="center"/>
                            <w:rPr>
                              <w:lang w:val="en-US"/>
                            </w:rPr>
                          </w:pPr>
                        </w:p>
                        <w:p w14:paraId="2A704180" w14:textId="77777777" w:rsidR="00A128CA" w:rsidRDefault="00A128CA" w:rsidP="00A128CA">
                          <w:pPr>
                            <w:jc w:val="center"/>
                            <w:rPr>
                              <w:lang w:val="en-US"/>
                            </w:rPr>
                          </w:pPr>
                        </w:p>
                        <w:p w14:paraId="62E567A3" w14:textId="77777777" w:rsidR="00A128CA" w:rsidRDefault="00A128CA" w:rsidP="00A128CA">
                          <w:pPr>
                            <w:jc w:val="center"/>
                            <w:rPr>
                              <w:lang w:val="en-US"/>
                            </w:rPr>
                          </w:pPr>
                        </w:p>
                        <w:p w14:paraId="5DFEA13A" w14:textId="77777777" w:rsidR="00A128CA" w:rsidRDefault="00A128CA" w:rsidP="00A128CA">
                          <w:pPr>
                            <w:jc w:val="center"/>
                            <w:rPr>
                              <w:lang w:val="en-US"/>
                            </w:rPr>
                          </w:pPr>
                        </w:p>
                        <w:p w14:paraId="11B1F47F" w14:textId="77777777" w:rsidR="00A128CA" w:rsidRDefault="00A128CA" w:rsidP="00A128CA">
                          <w:pPr>
                            <w:jc w:val="center"/>
                            <w:rPr>
                              <w:lang w:val="en-US"/>
                            </w:rPr>
                          </w:pPr>
                        </w:p>
                        <w:p w14:paraId="7BF98AD6" w14:textId="77777777" w:rsidR="00A128CA" w:rsidRDefault="00A128CA" w:rsidP="00A128CA">
                          <w:pPr>
                            <w:jc w:val="center"/>
                            <w:rPr>
                              <w:lang w:val="en-US"/>
                            </w:rPr>
                          </w:pPr>
                        </w:p>
                        <w:p w14:paraId="305BF9E4" w14:textId="77777777" w:rsidR="00A128CA" w:rsidRDefault="00A128CA" w:rsidP="00A128CA">
                          <w:pPr>
                            <w:jc w:val="center"/>
                            <w:rPr>
                              <w:lang w:val="en-US"/>
                            </w:rPr>
                          </w:pPr>
                        </w:p>
                        <w:p w14:paraId="18B0EB65" w14:textId="77777777" w:rsidR="00A128CA" w:rsidRDefault="00A128CA" w:rsidP="00A128CA">
                          <w:pPr>
                            <w:jc w:val="center"/>
                            <w:rPr>
                              <w:lang w:val="en-US"/>
                            </w:rPr>
                          </w:pPr>
                        </w:p>
                        <w:p w14:paraId="6D978A8E" w14:textId="77777777" w:rsidR="00A128CA" w:rsidRDefault="00A128CA" w:rsidP="00A128CA">
                          <w:pPr>
                            <w:jc w:val="center"/>
                            <w:rPr>
                              <w:lang w:val="en-US"/>
                            </w:rPr>
                          </w:pPr>
                        </w:p>
                        <w:p w14:paraId="6DCA35CA" w14:textId="77777777" w:rsidR="00A128CA" w:rsidRDefault="00A128CA" w:rsidP="00A128CA">
                          <w:pPr>
                            <w:jc w:val="center"/>
                            <w:rPr>
                              <w:lang w:val="en-US"/>
                            </w:rPr>
                          </w:pPr>
                        </w:p>
                        <w:p w14:paraId="6A57C431" w14:textId="77777777" w:rsidR="00A128CA" w:rsidRDefault="00A128CA" w:rsidP="00A128CA">
                          <w:pPr>
                            <w:jc w:val="center"/>
                            <w:rPr>
                              <w:lang w:val="en-US"/>
                            </w:rPr>
                          </w:pPr>
                        </w:p>
                        <w:p w14:paraId="7C8B4617" w14:textId="77777777" w:rsidR="00A128CA" w:rsidRDefault="00A128CA" w:rsidP="00A128CA">
                          <w:pPr>
                            <w:jc w:val="center"/>
                            <w:rPr>
                              <w:lang w:val="en-US"/>
                            </w:rPr>
                          </w:pPr>
                        </w:p>
                        <w:p w14:paraId="388B0EA0" w14:textId="77777777" w:rsidR="00A128CA" w:rsidRDefault="00A128CA" w:rsidP="00A128CA">
                          <w:pPr>
                            <w:jc w:val="center"/>
                            <w:rPr>
                              <w:lang w:val="en-US"/>
                            </w:rPr>
                          </w:pPr>
                        </w:p>
                        <w:p w14:paraId="37BE3469" w14:textId="77777777" w:rsidR="00A128CA" w:rsidRDefault="00A128CA" w:rsidP="00A128CA">
                          <w:pPr>
                            <w:jc w:val="center"/>
                            <w:rPr>
                              <w:lang w:val="en-US"/>
                            </w:rPr>
                          </w:pPr>
                        </w:p>
                        <w:p w14:paraId="2FF78403" w14:textId="236BDF9C" w:rsidR="00A128CA" w:rsidRPr="00A128CA" w:rsidRDefault="00A128CA" w:rsidP="00A128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F7FF98" id="Rectangle 3" o:spid="_x0000_s1026" style="position:absolute;margin-left:14.9pt;margin-top:31.05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" filled="f" strokecolor="#747070 [1614]" strokeweight="1.25pt">
              <v:textbox>
                <w:txbxContent>
                  <w:p w14:paraId="018748EA" w14:textId="7A9E9AE6" w:rsidR="00A128CA" w:rsidRDefault="00A128CA" w:rsidP="00A128CA">
                    <w:pPr>
                      <w:jc w:val="center"/>
                      <w:rPr>
                        <w:lang w:val="en-US"/>
                      </w:rPr>
                    </w:pPr>
                    <w:r>
                      <w:rPr>
                        <w:lang w:val="en-US"/>
                      </w:rPr>
                      <w:t xml:space="preserve"> </w:t>
                    </w:r>
                  </w:p>
                  <w:p w14:paraId="4870EA12" w14:textId="77777777" w:rsidR="00A128CA" w:rsidRDefault="00A128CA" w:rsidP="00A128CA">
                    <w:pPr>
                      <w:jc w:val="center"/>
                      <w:rPr>
                        <w:lang w:val="en-US"/>
                      </w:rPr>
                    </w:pPr>
                  </w:p>
                  <w:p w14:paraId="1490B2C8" w14:textId="77777777" w:rsidR="00A128CA" w:rsidRDefault="00A128CA" w:rsidP="00A128CA">
                    <w:pPr>
                      <w:jc w:val="center"/>
                      <w:rPr>
                        <w:lang w:val="en-US"/>
                      </w:rPr>
                    </w:pPr>
                  </w:p>
                  <w:p w14:paraId="15E3CABE" w14:textId="77777777" w:rsidR="00A128CA" w:rsidRDefault="00A128CA" w:rsidP="00A128CA">
                    <w:pPr>
                      <w:jc w:val="center"/>
                      <w:rPr>
                        <w:lang w:val="en-US"/>
                      </w:rPr>
                    </w:pPr>
                  </w:p>
                  <w:p w14:paraId="28FFE602" w14:textId="77777777" w:rsidR="00A128CA" w:rsidRDefault="00A128CA" w:rsidP="00A128CA">
                    <w:pPr>
                      <w:jc w:val="center"/>
                      <w:rPr>
                        <w:lang w:val="en-US"/>
                      </w:rPr>
                    </w:pPr>
                  </w:p>
                  <w:p w14:paraId="17C02D73" w14:textId="77777777" w:rsidR="00A128CA" w:rsidRDefault="00A128CA" w:rsidP="00A128CA">
                    <w:pPr>
                      <w:jc w:val="center"/>
                      <w:rPr>
                        <w:lang w:val="en-US"/>
                      </w:rPr>
                    </w:pPr>
                  </w:p>
                  <w:p w14:paraId="01786CAF" w14:textId="77777777" w:rsidR="00A128CA" w:rsidRDefault="00A128CA" w:rsidP="00A128CA">
                    <w:pPr>
                      <w:jc w:val="center"/>
                      <w:rPr>
                        <w:lang w:val="en-US"/>
                      </w:rPr>
                    </w:pPr>
                  </w:p>
                  <w:p w14:paraId="63B21D7F" w14:textId="77777777" w:rsidR="00A128CA" w:rsidRDefault="00A128CA" w:rsidP="00A128CA">
                    <w:pPr>
                      <w:jc w:val="center"/>
                      <w:rPr>
                        <w:lang w:val="en-US"/>
                      </w:rPr>
                    </w:pPr>
                  </w:p>
                  <w:p w14:paraId="1CC33FB2" w14:textId="77777777" w:rsidR="00A128CA" w:rsidRDefault="00A128CA" w:rsidP="00A128CA">
                    <w:pPr>
                      <w:jc w:val="center"/>
                      <w:rPr>
                        <w:lang w:val="en-US"/>
                      </w:rPr>
                    </w:pPr>
                  </w:p>
                  <w:p w14:paraId="10F8D981" w14:textId="77777777" w:rsidR="00A128CA" w:rsidRDefault="00A128CA" w:rsidP="00A128CA">
                    <w:pPr>
                      <w:jc w:val="center"/>
                      <w:rPr>
                        <w:lang w:val="en-US"/>
                      </w:rPr>
                    </w:pPr>
                  </w:p>
                  <w:p w14:paraId="2CE83D39" w14:textId="77777777" w:rsidR="00A128CA" w:rsidRDefault="00A128CA" w:rsidP="00A128CA">
                    <w:pPr>
                      <w:jc w:val="center"/>
                      <w:rPr>
                        <w:lang w:val="en-US"/>
                      </w:rPr>
                    </w:pPr>
                  </w:p>
                  <w:p w14:paraId="56852389" w14:textId="77777777" w:rsidR="00A128CA" w:rsidRDefault="00A128CA" w:rsidP="00A128CA">
                    <w:pPr>
                      <w:jc w:val="center"/>
                      <w:rPr>
                        <w:lang w:val="en-US"/>
                      </w:rPr>
                    </w:pPr>
                  </w:p>
                  <w:p w14:paraId="4085B04B" w14:textId="77777777" w:rsidR="00A128CA" w:rsidRDefault="00A128CA" w:rsidP="00A128CA">
                    <w:pPr>
                      <w:jc w:val="center"/>
                      <w:rPr>
                        <w:lang w:val="en-US"/>
                      </w:rPr>
                    </w:pPr>
                  </w:p>
                  <w:p w14:paraId="31BA2D52" w14:textId="77777777" w:rsidR="00A128CA" w:rsidRDefault="00A128CA" w:rsidP="00A128CA">
                    <w:pPr>
                      <w:jc w:val="center"/>
                      <w:rPr>
                        <w:lang w:val="en-US"/>
                      </w:rPr>
                    </w:pPr>
                  </w:p>
                  <w:p w14:paraId="3F0A47BB" w14:textId="77777777" w:rsidR="00A128CA" w:rsidRDefault="00A128CA" w:rsidP="00A128CA">
                    <w:pPr>
                      <w:jc w:val="center"/>
                      <w:rPr>
                        <w:lang w:val="en-US"/>
                      </w:rPr>
                    </w:pPr>
                  </w:p>
                  <w:p w14:paraId="183E43BE" w14:textId="77777777" w:rsidR="00A128CA" w:rsidRDefault="00A128CA" w:rsidP="00A128CA">
                    <w:pPr>
                      <w:jc w:val="center"/>
                      <w:rPr>
                        <w:lang w:val="en-US"/>
                      </w:rPr>
                    </w:pPr>
                  </w:p>
                  <w:p w14:paraId="15693AFB" w14:textId="77777777" w:rsidR="00A128CA" w:rsidRDefault="00A128CA" w:rsidP="00A128CA">
                    <w:pPr>
                      <w:jc w:val="center"/>
                      <w:rPr>
                        <w:lang w:val="en-US"/>
                      </w:rPr>
                    </w:pPr>
                  </w:p>
                  <w:p w14:paraId="3D05194E" w14:textId="77777777" w:rsidR="00A128CA" w:rsidRDefault="00A128CA" w:rsidP="00A128CA">
                    <w:pPr>
                      <w:jc w:val="center"/>
                      <w:rPr>
                        <w:lang w:val="en-US"/>
                      </w:rPr>
                    </w:pPr>
                  </w:p>
                  <w:p w14:paraId="68C1B792" w14:textId="77777777" w:rsidR="00A128CA" w:rsidRDefault="00A128CA" w:rsidP="00A128CA">
                    <w:pPr>
                      <w:jc w:val="center"/>
                      <w:rPr>
                        <w:lang w:val="en-US"/>
                      </w:rPr>
                    </w:pPr>
                  </w:p>
                  <w:p w14:paraId="6F2B0169" w14:textId="77777777" w:rsidR="00A128CA" w:rsidRDefault="00A128CA" w:rsidP="00A128CA">
                    <w:pPr>
                      <w:jc w:val="center"/>
                      <w:rPr>
                        <w:lang w:val="en-US"/>
                      </w:rPr>
                    </w:pPr>
                  </w:p>
                  <w:p w14:paraId="7F946145" w14:textId="77777777" w:rsidR="00A128CA" w:rsidRDefault="00A128CA" w:rsidP="00A128CA">
                    <w:pPr>
                      <w:jc w:val="center"/>
                      <w:rPr>
                        <w:lang w:val="en-US"/>
                      </w:rPr>
                    </w:pPr>
                  </w:p>
                  <w:p w14:paraId="7CE9EBA5" w14:textId="77777777" w:rsidR="00A128CA" w:rsidRDefault="00A128CA" w:rsidP="00A128CA">
                    <w:pPr>
                      <w:jc w:val="center"/>
                      <w:rPr>
                        <w:lang w:val="en-US"/>
                      </w:rPr>
                    </w:pPr>
                  </w:p>
                  <w:p w14:paraId="2A9D086F" w14:textId="77777777" w:rsidR="00A128CA" w:rsidRDefault="00A128CA" w:rsidP="00A128CA">
                    <w:pPr>
                      <w:jc w:val="center"/>
                      <w:rPr>
                        <w:lang w:val="en-US"/>
                      </w:rPr>
                    </w:pPr>
                  </w:p>
                  <w:p w14:paraId="2F5C2857" w14:textId="77777777" w:rsidR="00A128CA" w:rsidRDefault="00A128CA" w:rsidP="00A128CA">
                    <w:pPr>
                      <w:jc w:val="center"/>
                      <w:rPr>
                        <w:lang w:val="en-US"/>
                      </w:rPr>
                    </w:pPr>
                  </w:p>
                  <w:p w14:paraId="58D64BB8" w14:textId="77777777" w:rsidR="00A128CA" w:rsidRDefault="00A128CA" w:rsidP="00A128CA">
                    <w:pPr>
                      <w:jc w:val="center"/>
                      <w:rPr>
                        <w:lang w:val="en-US"/>
                      </w:rPr>
                    </w:pPr>
                  </w:p>
                  <w:p w14:paraId="64EE19B1" w14:textId="77777777" w:rsidR="00A128CA" w:rsidRDefault="00A128CA" w:rsidP="00A128CA">
                    <w:pPr>
                      <w:jc w:val="center"/>
                      <w:rPr>
                        <w:lang w:val="en-US"/>
                      </w:rPr>
                    </w:pPr>
                  </w:p>
                  <w:p w14:paraId="006567FA" w14:textId="77777777" w:rsidR="00A128CA" w:rsidRDefault="00A128CA" w:rsidP="00A128CA">
                    <w:pPr>
                      <w:jc w:val="center"/>
                      <w:rPr>
                        <w:lang w:val="en-US"/>
                      </w:rPr>
                    </w:pPr>
                  </w:p>
                  <w:p w14:paraId="7389DE0A" w14:textId="77777777" w:rsidR="00A128CA" w:rsidRDefault="00A128CA" w:rsidP="00A128CA">
                    <w:pPr>
                      <w:jc w:val="center"/>
                      <w:rPr>
                        <w:lang w:val="en-US"/>
                      </w:rPr>
                    </w:pPr>
                  </w:p>
                  <w:p w14:paraId="3756A12A" w14:textId="77777777" w:rsidR="00A128CA" w:rsidRDefault="00A128CA" w:rsidP="00A128CA">
                    <w:pPr>
                      <w:jc w:val="center"/>
                      <w:rPr>
                        <w:lang w:val="en-US"/>
                      </w:rPr>
                    </w:pPr>
                  </w:p>
                  <w:p w14:paraId="4DA6DECD" w14:textId="77777777" w:rsidR="00A128CA" w:rsidRDefault="00A128CA" w:rsidP="00A128CA">
                    <w:pPr>
                      <w:jc w:val="center"/>
                      <w:rPr>
                        <w:lang w:val="en-US"/>
                      </w:rPr>
                    </w:pPr>
                  </w:p>
                  <w:p w14:paraId="3B6F5EA9" w14:textId="77777777" w:rsidR="00A128CA" w:rsidRDefault="00A128CA" w:rsidP="00A128CA">
                    <w:pPr>
                      <w:jc w:val="center"/>
                      <w:rPr>
                        <w:lang w:val="en-US"/>
                      </w:rPr>
                    </w:pPr>
                  </w:p>
                  <w:p w14:paraId="26ACDFA7" w14:textId="77777777" w:rsidR="00A128CA" w:rsidRDefault="00A128CA" w:rsidP="00A128CA">
                    <w:pPr>
                      <w:jc w:val="center"/>
                      <w:rPr>
                        <w:lang w:val="en-US"/>
                      </w:rPr>
                    </w:pPr>
                  </w:p>
                  <w:p w14:paraId="744A7D5F" w14:textId="77777777" w:rsidR="00A128CA" w:rsidRDefault="00A128CA" w:rsidP="00A128CA">
                    <w:pPr>
                      <w:jc w:val="center"/>
                      <w:rPr>
                        <w:lang w:val="en-US"/>
                      </w:rPr>
                    </w:pPr>
                  </w:p>
                  <w:p w14:paraId="0F978533" w14:textId="77777777" w:rsidR="00A128CA" w:rsidRDefault="00A128CA" w:rsidP="00A128CA">
                    <w:pPr>
                      <w:jc w:val="center"/>
                      <w:rPr>
                        <w:lang w:val="en-US"/>
                      </w:rPr>
                    </w:pPr>
                  </w:p>
                  <w:p w14:paraId="4B088FC9" w14:textId="77777777" w:rsidR="00A128CA" w:rsidRDefault="00A128CA" w:rsidP="00A128CA">
                    <w:pPr>
                      <w:jc w:val="center"/>
                      <w:rPr>
                        <w:lang w:val="en-US"/>
                      </w:rPr>
                    </w:pPr>
                  </w:p>
                  <w:p w14:paraId="4A23E338" w14:textId="77777777" w:rsidR="00A128CA" w:rsidRDefault="00A128CA" w:rsidP="00A128CA">
                    <w:pPr>
                      <w:jc w:val="center"/>
                      <w:rPr>
                        <w:lang w:val="en-US"/>
                      </w:rPr>
                    </w:pPr>
                  </w:p>
                  <w:p w14:paraId="2A704180" w14:textId="77777777" w:rsidR="00A128CA" w:rsidRDefault="00A128CA" w:rsidP="00A128CA">
                    <w:pPr>
                      <w:jc w:val="center"/>
                      <w:rPr>
                        <w:lang w:val="en-US"/>
                      </w:rPr>
                    </w:pPr>
                  </w:p>
                  <w:p w14:paraId="62E567A3" w14:textId="77777777" w:rsidR="00A128CA" w:rsidRDefault="00A128CA" w:rsidP="00A128CA">
                    <w:pPr>
                      <w:jc w:val="center"/>
                      <w:rPr>
                        <w:lang w:val="en-US"/>
                      </w:rPr>
                    </w:pPr>
                  </w:p>
                  <w:p w14:paraId="5DFEA13A" w14:textId="77777777" w:rsidR="00A128CA" w:rsidRDefault="00A128CA" w:rsidP="00A128CA">
                    <w:pPr>
                      <w:jc w:val="center"/>
                      <w:rPr>
                        <w:lang w:val="en-US"/>
                      </w:rPr>
                    </w:pPr>
                  </w:p>
                  <w:p w14:paraId="11B1F47F" w14:textId="77777777" w:rsidR="00A128CA" w:rsidRDefault="00A128CA" w:rsidP="00A128CA">
                    <w:pPr>
                      <w:jc w:val="center"/>
                      <w:rPr>
                        <w:lang w:val="en-US"/>
                      </w:rPr>
                    </w:pPr>
                  </w:p>
                  <w:p w14:paraId="7BF98AD6" w14:textId="77777777" w:rsidR="00A128CA" w:rsidRDefault="00A128CA" w:rsidP="00A128CA">
                    <w:pPr>
                      <w:jc w:val="center"/>
                      <w:rPr>
                        <w:lang w:val="en-US"/>
                      </w:rPr>
                    </w:pPr>
                  </w:p>
                  <w:p w14:paraId="305BF9E4" w14:textId="77777777" w:rsidR="00A128CA" w:rsidRDefault="00A128CA" w:rsidP="00A128CA">
                    <w:pPr>
                      <w:jc w:val="center"/>
                      <w:rPr>
                        <w:lang w:val="en-US"/>
                      </w:rPr>
                    </w:pPr>
                  </w:p>
                  <w:p w14:paraId="18B0EB65" w14:textId="77777777" w:rsidR="00A128CA" w:rsidRDefault="00A128CA" w:rsidP="00A128CA">
                    <w:pPr>
                      <w:jc w:val="center"/>
                      <w:rPr>
                        <w:lang w:val="en-US"/>
                      </w:rPr>
                    </w:pPr>
                  </w:p>
                  <w:p w14:paraId="6D978A8E" w14:textId="77777777" w:rsidR="00A128CA" w:rsidRDefault="00A128CA" w:rsidP="00A128CA">
                    <w:pPr>
                      <w:jc w:val="center"/>
                      <w:rPr>
                        <w:lang w:val="en-US"/>
                      </w:rPr>
                    </w:pPr>
                  </w:p>
                  <w:p w14:paraId="6DCA35CA" w14:textId="77777777" w:rsidR="00A128CA" w:rsidRDefault="00A128CA" w:rsidP="00A128CA">
                    <w:pPr>
                      <w:jc w:val="center"/>
                      <w:rPr>
                        <w:lang w:val="en-US"/>
                      </w:rPr>
                    </w:pPr>
                  </w:p>
                  <w:p w14:paraId="6A57C431" w14:textId="77777777" w:rsidR="00A128CA" w:rsidRDefault="00A128CA" w:rsidP="00A128CA">
                    <w:pPr>
                      <w:jc w:val="center"/>
                      <w:rPr>
                        <w:lang w:val="en-US"/>
                      </w:rPr>
                    </w:pPr>
                  </w:p>
                  <w:p w14:paraId="7C8B4617" w14:textId="77777777" w:rsidR="00A128CA" w:rsidRDefault="00A128CA" w:rsidP="00A128CA">
                    <w:pPr>
                      <w:jc w:val="center"/>
                      <w:rPr>
                        <w:lang w:val="en-US"/>
                      </w:rPr>
                    </w:pPr>
                  </w:p>
                  <w:p w14:paraId="388B0EA0" w14:textId="77777777" w:rsidR="00A128CA" w:rsidRDefault="00A128CA" w:rsidP="00A128CA">
                    <w:pPr>
                      <w:jc w:val="center"/>
                      <w:rPr>
                        <w:lang w:val="en-US"/>
                      </w:rPr>
                    </w:pPr>
                  </w:p>
                  <w:p w14:paraId="37BE3469" w14:textId="77777777" w:rsidR="00A128CA" w:rsidRDefault="00A128CA" w:rsidP="00A128CA">
                    <w:pPr>
                      <w:jc w:val="center"/>
                      <w:rPr>
                        <w:lang w:val="en-US"/>
                      </w:rPr>
                    </w:pPr>
                  </w:p>
                  <w:p w14:paraId="2FF78403" w14:textId="236BDF9C" w:rsidR="00A128CA" w:rsidRPr="00A128CA" w:rsidRDefault="00A128CA" w:rsidP="00A128CA">
                    <w:pPr>
                      <w:jc w:val="center"/>
                      <w:rPr>
                        <w:lang w:val="en-US"/>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92F"/>
    <w:multiLevelType w:val="hybridMultilevel"/>
    <w:tmpl w:val="6C48700C"/>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411D5"/>
    <w:multiLevelType w:val="hybridMultilevel"/>
    <w:tmpl w:val="AEC41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5B4058A"/>
    <w:multiLevelType w:val="hybridMultilevel"/>
    <w:tmpl w:val="3E5CA912"/>
    <w:lvl w:ilvl="0" w:tplc="0809000F">
      <w:start w:val="1"/>
      <w:numFmt w:val="decimal"/>
      <w:lvlText w:val="%1."/>
      <w:lvlJc w:val="left"/>
      <w:pPr>
        <w:ind w:left="734" w:hanging="360"/>
      </w:pPr>
    </w:lvl>
    <w:lvl w:ilvl="1" w:tplc="08090019">
      <w:start w:val="1"/>
      <w:numFmt w:val="lowerLetter"/>
      <w:lvlText w:val="%2."/>
      <w:lvlJc w:val="left"/>
      <w:pPr>
        <w:ind w:left="1454" w:hanging="360"/>
      </w:pPr>
    </w:lvl>
    <w:lvl w:ilvl="2" w:tplc="0809001B">
      <w:start w:val="1"/>
      <w:numFmt w:val="lowerRoman"/>
      <w:lvlText w:val="%3."/>
      <w:lvlJc w:val="right"/>
      <w:pPr>
        <w:ind w:left="2174" w:hanging="180"/>
      </w:pPr>
    </w:lvl>
    <w:lvl w:ilvl="3" w:tplc="0809000F">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CA"/>
    <w:rsid w:val="0005544E"/>
    <w:rsid w:val="00072E0D"/>
    <w:rsid w:val="000972C6"/>
    <w:rsid w:val="000C637F"/>
    <w:rsid w:val="002E60ED"/>
    <w:rsid w:val="00342DF7"/>
    <w:rsid w:val="00607234"/>
    <w:rsid w:val="007F7245"/>
    <w:rsid w:val="00865651"/>
    <w:rsid w:val="009905B3"/>
    <w:rsid w:val="009A11DE"/>
    <w:rsid w:val="00A128CA"/>
    <w:rsid w:val="00AC2F5C"/>
    <w:rsid w:val="00CB0FA1"/>
    <w:rsid w:val="00CB1F61"/>
    <w:rsid w:val="00CC6BAC"/>
    <w:rsid w:val="00D15402"/>
    <w:rsid w:val="00D9044B"/>
    <w:rsid w:val="00E969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1EAEF"/>
  <w15:chartTrackingRefBased/>
  <w15:docId w15:val="{F7BFD35D-7F7F-F140-B8B2-7E17D59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0ED"/>
    <w:pPr>
      <w:keepNext/>
      <w:keepLines/>
      <w:spacing w:before="400" w:after="40"/>
      <w:outlineLvl w:val="0"/>
    </w:pPr>
    <w:rPr>
      <w:rFonts w:asciiTheme="majorHAnsi" w:eastAsiaTheme="majorEastAsia" w:hAnsiTheme="majorHAnsi" w:cstheme="majorBidi"/>
      <w:color w:val="1F3864" w:themeColor="accent1" w:themeShade="80"/>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8CA"/>
    <w:rPr>
      <w:rFonts w:eastAsiaTheme="minorEastAsia"/>
      <w:kern w:val="0"/>
      <w:sz w:val="22"/>
      <w:szCs w:val="22"/>
      <w:lang w:eastAsia="en-IN"/>
      <w14:ligatures w14:val="none"/>
    </w:rPr>
  </w:style>
  <w:style w:type="character" w:customStyle="1" w:styleId="NoSpacingChar">
    <w:name w:val="No Spacing Char"/>
    <w:basedOn w:val="DefaultParagraphFont"/>
    <w:link w:val="NoSpacing"/>
    <w:uiPriority w:val="1"/>
    <w:rsid w:val="00A128CA"/>
    <w:rPr>
      <w:rFonts w:eastAsiaTheme="minorEastAsia"/>
      <w:kern w:val="0"/>
      <w:sz w:val="22"/>
      <w:szCs w:val="22"/>
      <w:lang w:eastAsia="en-IN"/>
      <w14:ligatures w14:val="none"/>
    </w:rPr>
  </w:style>
  <w:style w:type="paragraph" w:styleId="Header">
    <w:name w:val="header"/>
    <w:basedOn w:val="Normal"/>
    <w:link w:val="HeaderChar"/>
    <w:uiPriority w:val="99"/>
    <w:unhideWhenUsed/>
    <w:rsid w:val="00A128CA"/>
    <w:pPr>
      <w:tabs>
        <w:tab w:val="center" w:pos="4513"/>
        <w:tab w:val="right" w:pos="9026"/>
      </w:tabs>
    </w:pPr>
  </w:style>
  <w:style w:type="character" w:customStyle="1" w:styleId="HeaderChar">
    <w:name w:val="Header Char"/>
    <w:basedOn w:val="DefaultParagraphFont"/>
    <w:link w:val="Header"/>
    <w:uiPriority w:val="99"/>
    <w:rsid w:val="00A128CA"/>
  </w:style>
  <w:style w:type="paragraph" w:styleId="Footer">
    <w:name w:val="footer"/>
    <w:basedOn w:val="Normal"/>
    <w:link w:val="FooterChar"/>
    <w:uiPriority w:val="99"/>
    <w:unhideWhenUsed/>
    <w:rsid w:val="00A128CA"/>
    <w:pPr>
      <w:tabs>
        <w:tab w:val="center" w:pos="4513"/>
        <w:tab w:val="right" w:pos="9026"/>
      </w:tabs>
    </w:pPr>
  </w:style>
  <w:style w:type="character" w:customStyle="1" w:styleId="FooterChar">
    <w:name w:val="Footer Char"/>
    <w:basedOn w:val="DefaultParagraphFont"/>
    <w:link w:val="Footer"/>
    <w:uiPriority w:val="99"/>
    <w:rsid w:val="00A128CA"/>
  </w:style>
  <w:style w:type="character" w:customStyle="1" w:styleId="Heading1Char">
    <w:name w:val="Heading 1 Char"/>
    <w:basedOn w:val="DefaultParagraphFont"/>
    <w:link w:val="Heading1"/>
    <w:uiPriority w:val="9"/>
    <w:rsid w:val="002E60ED"/>
    <w:rPr>
      <w:rFonts w:asciiTheme="majorHAnsi" w:eastAsiaTheme="majorEastAsia" w:hAnsiTheme="majorHAnsi" w:cstheme="majorBidi"/>
      <w:color w:val="1F3864" w:themeColor="accent1" w:themeShade="80"/>
      <w:kern w:val="0"/>
      <w:sz w:val="36"/>
      <w:szCs w:val="36"/>
      <w:lang w:eastAsia="en-IN"/>
      <w14:ligatures w14:val="none"/>
    </w:rPr>
  </w:style>
  <w:style w:type="paragraph" w:styleId="ListParagraph">
    <w:name w:val="List Paragraph"/>
    <w:basedOn w:val="Normal"/>
    <w:uiPriority w:val="34"/>
    <w:qFormat/>
    <w:rsid w:val="00865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13E2-4D15-FE43-B908-E26FB54D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CODE &amp; CONGRESS RESEARCH GUIDE</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&amp; CONGRESS</dc:title>
  <dc:subject/>
  <dc:creator>Sahana Sree K . 18BTT030</dc:creator>
  <cp:keywords/>
  <dc:description/>
  <cp:lastModifiedBy>Mayank</cp:lastModifiedBy>
  <cp:revision>5</cp:revision>
  <dcterms:created xsi:type="dcterms:W3CDTF">2024-11-03T15:02:00Z</dcterms:created>
  <dcterms:modified xsi:type="dcterms:W3CDTF">2024-11-05T12:15:00Z</dcterms:modified>
</cp:coreProperties>
</file>